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DD68C1" w:rsidR="00DD259F" w:rsidP="005B7AC9" w:rsidRDefault="00DD259F" w14:paraId="4a6eedf" w14:textId="4a6eedf">
      <w:pPr>
        <w15:collapsed w:val="false"/>
        <w:rPr>
          <w:rFonts w:cs="Arial"/>
          <w:b w:val="false"/>
        </w:rPr>
      </w:pPr>
      <w:bookmarkStart w:name="_GoBack" w:id="0"/>
      <w:bookmarkEnd w:id="0"/>
      <w:r w:rsidRPr="00DD68C1">
        <w:rPr>
          <w:rFonts w:cs="Arial"/>
          <w:b w:val="false"/>
        </w:rPr>
        <w:t>REPUBLIKA HRVATSKA</w:t>
      </w:r>
    </w:p>
    <w:p w:rsidRPr="00DD68C1" w:rsidR="00DD259F" w:rsidP="005B7AC9" w:rsidRDefault="00DD259F">
      <w:pPr>
        <w:tabs>
          <w:tab w:val="right" w:pos="8640"/>
        </w:tabs>
        <w:rPr>
          <w:rFonts w:cs="Arial"/>
          <w:b w:val="false"/>
        </w:rPr>
      </w:pPr>
      <w:r w:rsidRPr="00DD68C1">
        <w:rPr>
          <w:rFonts w:cs="Arial"/>
          <w:b w:val="false"/>
        </w:rPr>
        <w:t>TRGOVAČKI SUD U RIJECI</w:t>
      </w:r>
      <w:r w:rsidRPr="00DD68C1" w:rsidR="006D1F4A">
        <w:rPr>
          <w:rFonts w:cs="Arial"/>
          <w:b w:val="false"/>
        </w:rPr>
        <w:tab/>
      </w:r>
    </w:p>
    <w:p w:rsidRPr="00DD68C1" w:rsidR="00D92A4E" w:rsidP="005B7AC9" w:rsidRDefault="00DD259F">
      <w:pPr>
        <w:rPr>
          <w:rFonts w:cs="Arial"/>
          <w:b w:val="false"/>
        </w:rPr>
      </w:pPr>
      <w:r w:rsidRPr="00DD68C1">
        <w:rPr>
          <w:rFonts w:cs="Arial"/>
          <w:b w:val="false"/>
        </w:rPr>
        <w:t>ZADARSKA 1 i 3</w:t>
      </w:r>
    </w:p>
    <w:p w:rsidRPr="00DD68C1" w:rsidR="00011BC6" w:rsidP="005B7AC9" w:rsidRDefault="00011BC6">
      <w:pPr>
        <w:rPr>
          <w:rFonts w:cs="Arial"/>
          <w:b w:val="false"/>
        </w:rPr>
      </w:pPr>
    </w:p>
    <w:p w:rsidRPr="00DD68C1" w:rsidR="00613796" w:rsidP="00CC3B7B" w:rsidRDefault="00613796">
      <w:pPr>
        <w:jc w:val="center"/>
        <w:rPr>
          <w:rFonts w:cs="Arial"/>
          <w:b w:val="false"/>
          <w:bCs/>
        </w:rPr>
      </w:pPr>
      <w:r w:rsidRPr="00DD68C1">
        <w:rPr>
          <w:rFonts w:cs="Arial"/>
          <w:b w:val="false"/>
          <w:bCs/>
        </w:rPr>
        <w:t>Z A P I S N I K</w:t>
      </w:r>
    </w:p>
    <w:p w:rsidRPr="00DD68C1" w:rsidR="00ED472B" w:rsidP="00D92A4E" w:rsidRDefault="00405860">
      <w:pPr>
        <w:jc w:val="center"/>
        <w:rPr>
          <w:rFonts w:cs="Arial"/>
          <w:b w:val="false"/>
          <w:bCs/>
        </w:rPr>
      </w:pPr>
      <w:r w:rsidRPr="00DD68C1">
        <w:rPr>
          <w:rFonts w:cs="Arial"/>
          <w:b w:val="false"/>
          <w:bCs/>
        </w:rPr>
        <w:t>o</w:t>
      </w:r>
      <w:r w:rsidRPr="00DD68C1" w:rsidR="00560DA5">
        <w:rPr>
          <w:rFonts w:cs="Arial"/>
          <w:b w:val="false"/>
          <w:bCs/>
        </w:rPr>
        <w:t>d</w:t>
      </w:r>
      <w:r w:rsidRPr="00DD68C1" w:rsidR="001C161A">
        <w:rPr>
          <w:rFonts w:cs="Arial"/>
          <w:b w:val="false"/>
          <w:bCs/>
        </w:rPr>
        <w:t xml:space="preserve"> </w:t>
      </w:r>
      <w:r w:rsidRPr="00DD68C1" w:rsidR="00473446">
        <w:rPr>
          <w:rFonts w:cs="Arial"/>
          <w:b w:val="false"/>
          <w:bCs/>
        </w:rPr>
        <w:t>27</w:t>
      </w:r>
      <w:r w:rsidRPr="00DD68C1" w:rsidR="00436B9A">
        <w:rPr>
          <w:rFonts w:cs="Arial"/>
          <w:b w:val="false"/>
          <w:bCs/>
        </w:rPr>
        <w:t>. kolovoza</w:t>
      </w:r>
      <w:r w:rsidRPr="00DD68C1" w:rsidR="00D97AFE">
        <w:rPr>
          <w:rFonts w:cs="Arial"/>
          <w:b w:val="false"/>
          <w:bCs/>
        </w:rPr>
        <w:t xml:space="preserve"> 2024</w:t>
      </w:r>
      <w:r w:rsidRPr="00DD68C1" w:rsidR="00617E22">
        <w:rPr>
          <w:rFonts w:cs="Arial"/>
          <w:b w:val="false"/>
          <w:bCs/>
        </w:rPr>
        <w:t>.</w:t>
      </w:r>
      <w:r w:rsidRPr="00DD68C1" w:rsidR="00B82A55">
        <w:rPr>
          <w:rFonts w:cs="Arial"/>
          <w:b w:val="false"/>
          <w:bCs/>
        </w:rPr>
        <w:t xml:space="preserve"> </w:t>
      </w:r>
    </w:p>
    <w:p w:rsidRPr="00DD68C1" w:rsidR="0071047A" w:rsidP="00FF0648" w:rsidRDefault="00A24FE2">
      <w:pPr>
        <w:jc w:val="both"/>
        <w:rPr>
          <w:rFonts w:cs="Arial"/>
          <w:b w:val="false"/>
        </w:rPr>
      </w:pPr>
      <w:r w:rsidRPr="00DD68C1">
        <w:rPr>
          <w:rFonts w:cs="Arial"/>
          <w:b w:val="false"/>
        </w:rPr>
        <w:t xml:space="preserve">u prethodnom postupku </w:t>
      </w:r>
      <w:r w:rsidRPr="00DD68C1" w:rsidR="005F1715">
        <w:rPr>
          <w:rFonts w:cs="Arial"/>
          <w:b w:val="false"/>
        </w:rPr>
        <w:t xml:space="preserve">radi </w:t>
      </w:r>
      <w:r w:rsidRPr="00DD68C1" w:rsidR="00B468D0">
        <w:rPr>
          <w:rFonts w:cs="Arial"/>
          <w:b w:val="false"/>
        </w:rPr>
        <w:t>rasprave o</w:t>
      </w:r>
      <w:r w:rsidRPr="00DD68C1" w:rsidR="00727FC2">
        <w:rPr>
          <w:rFonts w:cs="Arial"/>
          <w:b w:val="false"/>
        </w:rPr>
        <w:t xml:space="preserve"> </w:t>
      </w:r>
      <w:r w:rsidRPr="00DD68C1" w:rsidR="00E279D6">
        <w:rPr>
          <w:rFonts w:cs="Arial"/>
          <w:b w:val="false"/>
        </w:rPr>
        <w:t>pretpostavk</w:t>
      </w:r>
      <w:r w:rsidRPr="00DD68C1" w:rsidR="00B468D0">
        <w:rPr>
          <w:rFonts w:cs="Arial"/>
          <w:b w:val="false"/>
        </w:rPr>
        <w:t>ama</w:t>
      </w:r>
      <w:r w:rsidRPr="00DD68C1" w:rsidR="00E279D6">
        <w:rPr>
          <w:rFonts w:cs="Arial"/>
          <w:b w:val="false"/>
        </w:rPr>
        <w:t xml:space="preserve"> </w:t>
      </w:r>
      <w:r w:rsidRPr="00DD68C1" w:rsidR="006F49A9">
        <w:rPr>
          <w:rFonts w:cs="Arial"/>
          <w:b w:val="false"/>
        </w:rPr>
        <w:t xml:space="preserve">za otvaranje </w:t>
      </w:r>
      <w:r w:rsidRPr="00DD68C1" w:rsidR="00560DA5">
        <w:rPr>
          <w:rFonts w:cs="Arial"/>
          <w:b w:val="false"/>
        </w:rPr>
        <w:t xml:space="preserve">stečajnog </w:t>
      </w:r>
      <w:r w:rsidRPr="00DD68C1" w:rsidR="00613796">
        <w:rPr>
          <w:rFonts w:cs="Arial"/>
          <w:b w:val="false"/>
        </w:rPr>
        <w:t xml:space="preserve">postupka nad </w:t>
      </w:r>
      <w:r w:rsidRPr="00DD68C1" w:rsidR="00DE1769">
        <w:rPr>
          <w:rFonts w:cs="Arial"/>
          <w:b w:val="false"/>
        </w:rPr>
        <w:t>dužnik</w:t>
      </w:r>
      <w:r w:rsidRPr="00DD68C1" w:rsidR="006C6198">
        <w:rPr>
          <w:rFonts w:cs="Arial"/>
          <w:b w:val="false"/>
        </w:rPr>
        <w:t>om</w:t>
      </w:r>
      <w:r w:rsidRPr="00DD68C1" w:rsidR="00FF0648">
        <w:rPr>
          <w:rFonts w:cs="Arial"/>
          <w:b w:val="false"/>
        </w:rPr>
        <w:t xml:space="preserve"> </w:t>
      </w:r>
      <w:r w:rsidRPr="00DD68C1" w:rsidR="00473446">
        <w:rPr>
          <w:rFonts w:cs="Arial"/>
          <w:b w:val="false"/>
        </w:rPr>
        <w:t>MARE NOSTRUM CROATICUM društvo s ograničenom odgovornošću za zastupanje, trgovinu i inženjering, Kastav, Šporova jama 16</w:t>
      </w:r>
      <w:r w:rsidRPr="00DD68C1" w:rsidR="005F031D">
        <w:rPr>
          <w:rFonts w:cs="Arial"/>
          <w:b w:val="false"/>
        </w:rPr>
        <w:t>.</w:t>
      </w:r>
    </w:p>
    <w:p w:rsidRPr="00DD68C1" w:rsidR="00AE067B" w:rsidP="005B7AC9" w:rsidRDefault="00AE067B">
      <w:pPr>
        <w:jc w:val="both"/>
        <w:rPr>
          <w:rFonts w:cs="Arial"/>
          <w:b w:val="false"/>
        </w:rPr>
      </w:pPr>
    </w:p>
    <w:p w:rsidRPr="00DD68C1" w:rsidR="00011BC6" w:rsidP="005B7AC9" w:rsidRDefault="00011BC6">
      <w:pPr>
        <w:jc w:val="both"/>
        <w:rPr>
          <w:rFonts w:cs="Arial"/>
          <w:b w:val="false"/>
        </w:rPr>
      </w:pPr>
    </w:p>
    <w:p w:rsidRPr="00DD68C1" w:rsidR="00613796" w:rsidP="005B7AC9" w:rsidRDefault="00613796">
      <w:pPr>
        <w:jc w:val="both"/>
        <w:rPr>
          <w:rFonts w:cs="Arial"/>
          <w:b w:val="false"/>
        </w:rPr>
      </w:pPr>
      <w:r w:rsidRPr="00DD68C1">
        <w:rPr>
          <w:rFonts w:cs="Arial"/>
          <w:b w:val="false"/>
        </w:rPr>
        <w:t>OD SUDA PRISUTNI:</w:t>
      </w:r>
    </w:p>
    <w:p w:rsidRPr="00DD68C1" w:rsidR="00613796" w:rsidP="005B7AC9" w:rsidRDefault="00D7080F">
      <w:pPr>
        <w:jc w:val="both"/>
        <w:rPr>
          <w:rFonts w:cs="Arial"/>
          <w:b w:val="false"/>
        </w:rPr>
      </w:pPr>
      <w:r w:rsidRPr="00DD68C1">
        <w:rPr>
          <w:rFonts w:cs="Arial"/>
          <w:b w:val="false"/>
        </w:rPr>
        <w:t>Daniela Korlević, sutkinja</w:t>
      </w:r>
    </w:p>
    <w:p w:rsidRPr="00DD68C1" w:rsidR="00546FFF" w:rsidP="001B269D" w:rsidRDefault="00907EB8">
      <w:pPr>
        <w:jc w:val="both"/>
        <w:rPr>
          <w:rFonts w:cs="Arial"/>
          <w:b w:val="false"/>
        </w:rPr>
      </w:pPr>
      <w:r w:rsidRPr="00DD68C1">
        <w:rPr>
          <w:rFonts w:cs="Arial"/>
          <w:b w:val="false"/>
        </w:rPr>
        <w:t>Dajana Jurković</w:t>
      </w:r>
      <w:r w:rsidRPr="00DD68C1" w:rsidR="00613796">
        <w:rPr>
          <w:rFonts w:cs="Arial"/>
          <w:b w:val="false"/>
        </w:rPr>
        <w:t>, zapisničar</w:t>
      </w:r>
    </w:p>
    <w:p w:rsidRPr="00DD68C1" w:rsidR="00473446" w:rsidP="001B269D" w:rsidRDefault="00473446">
      <w:pPr>
        <w:jc w:val="both"/>
        <w:rPr>
          <w:rFonts w:cs="Arial"/>
          <w:b w:val="false"/>
        </w:rPr>
      </w:pPr>
      <w:r w:rsidRPr="00DD68C1">
        <w:rPr>
          <w:rFonts w:cs="Arial"/>
          <w:b w:val="false"/>
        </w:rPr>
        <w:t>Marijana Grubišić, privremeni stečajni upravitelj</w:t>
      </w:r>
    </w:p>
    <w:p w:rsidRPr="00DD68C1" w:rsidR="00214E49" w:rsidP="001B269D" w:rsidRDefault="00214E49">
      <w:pPr>
        <w:jc w:val="both"/>
        <w:rPr>
          <w:rFonts w:cs="Arial"/>
          <w:b w:val="false"/>
          <w:color w:val="FF0000"/>
        </w:rPr>
      </w:pPr>
    </w:p>
    <w:p w:rsidRPr="00DD68C1" w:rsidR="00AE067B" w:rsidP="0071047A" w:rsidRDefault="00AE067B">
      <w:pPr>
        <w:rPr>
          <w:rFonts w:cs="Arial"/>
          <w:b w:val="false"/>
        </w:rPr>
      </w:pPr>
    </w:p>
    <w:p w:rsidRPr="00DD68C1" w:rsidR="00D92A4E" w:rsidP="00545835" w:rsidRDefault="009168D8">
      <w:pPr>
        <w:jc w:val="center"/>
        <w:rPr>
          <w:rFonts w:cs="Arial"/>
          <w:b w:val="false"/>
        </w:rPr>
      </w:pPr>
      <w:r w:rsidRPr="00DD68C1">
        <w:rPr>
          <w:rFonts w:cs="Arial"/>
          <w:b w:val="false"/>
        </w:rPr>
        <w:t>Početak u</w:t>
      </w:r>
      <w:r w:rsidRPr="00DD68C1" w:rsidR="00CF16F2">
        <w:rPr>
          <w:rFonts w:cs="Arial"/>
          <w:b w:val="false"/>
        </w:rPr>
        <w:t xml:space="preserve"> </w:t>
      </w:r>
      <w:r w:rsidRPr="00DD68C1" w:rsidR="00473446">
        <w:rPr>
          <w:rFonts w:cs="Arial"/>
          <w:b w:val="false"/>
        </w:rPr>
        <w:t>10</w:t>
      </w:r>
      <w:r w:rsidRPr="00DD68C1" w:rsidR="00613796">
        <w:rPr>
          <w:rFonts w:cs="Arial"/>
          <w:b w:val="false"/>
        </w:rPr>
        <w:t>:</w:t>
      </w:r>
      <w:r w:rsidRPr="00DD68C1" w:rsidR="00473446">
        <w:rPr>
          <w:rFonts w:cs="Arial"/>
          <w:b w:val="false"/>
        </w:rPr>
        <w:t>00</w:t>
      </w:r>
      <w:r w:rsidRPr="00DD68C1" w:rsidR="00613796">
        <w:rPr>
          <w:rFonts w:cs="Arial"/>
          <w:b w:val="false"/>
        </w:rPr>
        <w:t xml:space="preserve"> sati</w:t>
      </w:r>
    </w:p>
    <w:p w:rsidRPr="00DD68C1" w:rsidR="002535CE" w:rsidP="005B7AC9" w:rsidRDefault="002535CE">
      <w:pPr>
        <w:jc w:val="both"/>
        <w:rPr>
          <w:rFonts w:cs="Arial"/>
          <w:b w:val="false"/>
        </w:rPr>
      </w:pPr>
    </w:p>
    <w:p w:rsidRPr="00DD68C1" w:rsidR="00011BC6" w:rsidP="005B7AC9" w:rsidRDefault="00011BC6">
      <w:pPr>
        <w:jc w:val="both"/>
        <w:rPr>
          <w:rFonts w:cs="Arial"/>
          <w:b w:val="false"/>
        </w:rPr>
      </w:pPr>
    </w:p>
    <w:p w:rsidRPr="00DD68C1" w:rsidR="00BA4D2C" w:rsidP="00BA4D2C" w:rsidRDefault="00BA4D2C">
      <w:pPr>
        <w:jc w:val="both"/>
        <w:rPr>
          <w:rFonts w:cs="Arial"/>
          <w:b w:val="false"/>
        </w:rPr>
      </w:pPr>
      <w:r w:rsidRPr="00DD68C1">
        <w:rPr>
          <w:rFonts w:cs="Arial"/>
          <w:b w:val="false"/>
        </w:rPr>
        <w:t>Utvrđuje se da su na današnje ročište pristupili:</w:t>
      </w:r>
    </w:p>
    <w:p w:rsidRPr="00DD68C1" w:rsidR="00BA4D2C" w:rsidP="00BA4D2C" w:rsidRDefault="00BA4D2C">
      <w:pPr>
        <w:jc w:val="both"/>
        <w:rPr>
          <w:rFonts w:cs="Arial"/>
          <w:b w:val="false"/>
        </w:rPr>
      </w:pPr>
      <w:r w:rsidRPr="00DD68C1">
        <w:rPr>
          <w:rFonts w:cs="Arial"/>
          <w:b w:val="false"/>
        </w:rPr>
        <w:t xml:space="preserve">Za predlagatelja: </w:t>
      </w:r>
      <w:r w:rsidRPr="00DD68C1" w:rsidR="008D6F40">
        <w:rPr>
          <w:rFonts w:cs="Arial"/>
          <w:b w:val="false"/>
        </w:rPr>
        <w:t xml:space="preserve">nitko, dostava poziva uredno iskazana  </w:t>
      </w:r>
      <w:r w:rsidRPr="00DD68C1">
        <w:rPr>
          <w:rFonts w:cs="Arial"/>
          <w:b w:val="false"/>
        </w:rPr>
        <w:t xml:space="preserve">  </w:t>
      </w:r>
    </w:p>
    <w:p w:rsidRPr="00DD68C1" w:rsidR="00436B9A" w:rsidP="00BA4D2C" w:rsidRDefault="00BA4D2C">
      <w:pPr>
        <w:jc w:val="both"/>
        <w:rPr>
          <w:rFonts w:cs="Arial"/>
          <w:b w:val="false"/>
        </w:rPr>
      </w:pPr>
      <w:r w:rsidRPr="00DD68C1">
        <w:rPr>
          <w:rFonts w:cs="Arial"/>
          <w:b w:val="false"/>
        </w:rPr>
        <w:t xml:space="preserve">Za dužnika: </w:t>
      </w:r>
      <w:r w:rsidR="00DD68C1">
        <w:rPr>
          <w:rFonts w:cs="Arial"/>
          <w:b w:val="false"/>
        </w:rPr>
        <w:t xml:space="preserve">Maja </w:t>
      </w:r>
      <w:r w:rsidRPr="00DD68C1" w:rsidR="00473446">
        <w:rPr>
          <w:rFonts w:cs="Arial"/>
          <w:b w:val="false"/>
        </w:rPr>
        <w:t xml:space="preserve">Čičin – Šain, </w:t>
      </w:r>
      <w:r w:rsidR="00DD68C1">
        <w:rPr>
          <w:rFonts w:cs="Arial"/>
          <w:b w:val="false"/>
        </w:rPr>
        <w:t>prokurist</w:t>
      </w:r>
      <w:r w:rsidRPr="00DD68C1" w:rsidR="00436B9A">
        <w:rPr>
          <w:rFonts w:cs="Arial"/>
          <w:b w:val="false"/>
        </w:rPr>
        <w:t xml:space="preserve"> </w:t>
      </w:r>
      <w:r w:rsidR="00DD68C1">
        <w:rPr>
          <w:rFonts w:cs="Arial"/>
          <w:b w:val="false"/>
        </w:rPr>
        <w:t>uz opun. Andreja Bašović, odvj., punomoć prilaže u spis</w:t>
      </w:r>
    </w:p>
    <w:p w:rsidRPr="00DD68C1" w:rsidR="002535CE" w:rsidP="00BA4D2C" w:rsidRDefault="00BA4D2C">
      <w:pPr>
        <w:jc w:val="both"/>
        <w:rPr>
          <w:rFonts w:cs="Arial"/>
          <w:b w:val="false"/>
        </w:rPr>
      </w:pPr>
      <w:r w:rsidRPr="00DD68C1">
        <w:rPr>
          <w:rFonts w:cs="Arial"/>
          <w:b w:val="false"/>
        </w:rPr>
        <w:t xml:space="preserve">Za FINA: nitko, dostava poziva uredno iskazana  </w:t>
      </w:r>
    </w:p>
    <w:p w:rsidRPr="00DD68C1" w:rsidR="00FD73F7" w:rsidP="00BA4D2C" w:rsidRDefault="00FD73F7">
      <w:pPr>
        <w:jc w:val="both"/>
        <w:rPr>
          <w:rFonts w:cs="Arial"/>
          <w:b w:val="false"/>
          <w:bCs/>
        </w:rPr>
      </w:pPr>
    </w:p>
    <w:p w:rsidRPr="00DD68C1" w:rsidR="0003155A" w:rsidP="00222484" w:rsidRDefault="008D6F40">
      <w:pPr>
        <w:ind w:firstLine="720"/>
        <w:jc w:val="both"/>
        <w:rPr>
          <w:rFonts w:cs="Arial"/>
          <w:b w:val="false"/>
          <w:bCs/>
        </w:rPr>
      </w:pPr>
      <w:r w:rsidRPr="00DD68C1">
        <w:rPr>
          <w:rFonts w:cs="Arial"/>
          <w:b w:val="false"/>
          <w:bCs/>
        </w:rPr>
        <w:t>Utvrđuje se da spisu pril</w:t>
      </w:r>
      <w:r w:rsidRPr="00DD68C1" w:rsidR="00BF1440">
        <w:rPr>
          <w:rFonts w:cs="Arial"/>
          <w:b w:val="false"/>
          <w:bCs/>
        </w:rPr>
        <w:t xml:space="preserve">eži podnesak predlagatelja od </w:t>
      </w:r>
      <w:r w:rsidRPr="00DD68C1" w:rsidR="00436B9A">
        <w:rPr>
          <w:rFonts w:cs="Arial"/>
          <w:b w:val="false"/>
          <w:bCs/>
        </w:rPr>
        <w:t>21. kolovoza</w:t>
      </w:r>
      <w:r w:rsidRPr="00DD68C1">
        <w:rPr>
          <w:rFonts w:cs="Arial"/>
          <w:b w:val="false"/>
          <w:bCs/>
        </w:rPr>
        <w:t xml:space="preserve"> 2024. prema kojem dužnik na dan </w:t>
      </w:r>
      <w:r w:rsidRPr="00DD68C1" w:rsidR="00436B9A">
        <w:rPr>
          <w:rFonts w:cs="Arial"/>
          <w:b w:val="false"/>
          <w:bCs/>
        </w:rPr>
        <w:t>21. kolovoza</w:t>
      </w:r>
      <w:r w:rsidRPr="00DD68C1">
        <w:rPr>
          <w:rFonts w:cs="Arial"/>
          <w:b w:val="false"/>
          <w:bCs/>
        </w:rPr>
        <w:t xml:space="preserve"> 2024. u Očevidniku redoslijeda osnova za plaćanje ima evidentirane neizvršene osnove za plaćanje u neprekinutom razdoblju od </w:t>
      </w:r>
      <w:r w:rsidRPr="00DD68C1" w:rsidR="00473446">
        <w:rPr>
          <w:rFonts w:cs="Arial"/>
          <w:b w:val="false"/>
          <w:bCs/>
        </w:rPr>
        <w:t>212</w:t>
      </w:r>
      <w:r w:rsidRPr="00DD68C1" w:rsidR="00436B9A">
        <w:rPr>
          <w:rFonts w:cs="Arial"/>
          <w:b w:val="false"/>
          <w:bCs/>
        </w:rPr>
        <w:t xml:space="preserve"> dana</w:t>
      </w:r>
      <w:r w:rsidRPr="00DD68C1">
        <w:rPr>
          <w:rFonts w:cs="Arial"/>
          <w:b w:val="false"/>
          <w:bCs/>
        </w:rPr>
        <w:t xml:space="preserve"> u ukupnom iznosu od </w:t>
      </w:r>
      <w:r w:rsidRPr="00DD68C1" w:rsidR="00473446">
        <w:rPr>
          <w:rFonts w:cs="Arial"/>
          <w:b w:val="false"/>
          <w:bCs/>
        </w:rPr>
        <w:t>106.465,27 EUR</w:t>
      </w:r>
      <w:r w:rsidRPr="00DD68C1">
        <w:rPr>
          <w:rFonts w:cs="Arial"/>
          <w:b w:val="false"/>
          <w:bCs/>
        </w:rPr>
        <w:t>.</w:t>
      </w:r>
    </w:p>
    <w:p w:rsidRPr="00DD68C1" w:rsidR="00B0469B" w:rsidP="00222484" w:rsidRDefault="00B0469B">
      <w:pPr>
        <w:ind w:firstLine="720"/>
        <w:jc w:val="both"/>
        <w:rPr>
          <w:rFonts w:cs="Arial"/>
          <w:b w:val="false"/>
          <w:bCs/>
        </w:rPr>
      </w:pPr>
    </w:p>
    <w:p w:rsidRPr="00DD68C1" w:rsidR="0003155A" w:rsidP="00222484" w:rsidRDefault="00907EB8">
      <w:pPr>
        <w:ind w:firstLine="720"/>
        <w:jc w:val="both"/>
        <w:rPr>
          <w:rFonts w:cs="Arial"/>
          <w:b w:val="false"/>
          <w:bCs/>
        </w:rPr>
      </w:pPr>
      <w:r w:rsidRPr="00DD68C1">
        <w:rPr>
          <w:rFonts w:cs="Arial"/>
          <w:b w:val="false"/>
          <w:bCs/>
        </w:rPr>
        <w:t>Utvrđuje se da je privremeni stečajni upravi</w:t>
      </w:r>
      <w:r w:rsidRPr="00DD68C1" w:rsidR="00BF1440">
        <w:rPr>
          <w:rFonts w:cs="Arial"/>
          <w:b w:val="false"/>
          <w:bCs/>
        </w:rPr>
        <w:t xml:space="preserve">telj po nalogu suda </w:t>
      </w:r>
      <w:r w:rsidRPr="00DD68C1" w:rsidR="00473446">
        <w:rPr>
          <w:rFonts w:cs="Arial"/>
          <w:b w:val="false"/>
          <w:bCs/>
        </w:rPr>
        <w:t>25</w:t>
      </w:r>
      <w:r w:rsidRPr="00DD68C1" w:rsidR="00436B9A">
        <w:rPr>
          <w:rFonts w:cs="Arial"/>
          <w:b w:val="false"/>
          <w:bCs/>
        </w:rPr>
        <w:t>. kolovoza</w:t>
      </w:r>
      <w:r w:rsidRPr="00DD68C1">
        <w:rPr>
          <w:rFonts w:cs="Arial"/>
          <w:b w:val="false"/>
          <w:bCs/>
        </w:rPr>
        <w:t xml:space="preserve"> 2024. podnio pisano izvješće u kojem je iznio svoje mišljenje o gospodarsko – financijskom stanju dužnika, o tome postoji li razlog za otvaranje stečajnog postupka i mogu li se imovinom dužnika namiriti troškovi postupka. Izvješće privremenog stečajnog upravitelja je objavljeno na mrežnoj stranici e – Oglasnoj ploči sudova </w:t>
      </w:r>
      <w:r w:rsidRPr="00DD68C1" w:rsidR="00473446">
        <w:rPr>
          <w:rFonts w:cs="Arial"/>
          <w:b w:val="false"/>
          <w:bCs/>
        </w:rPr>
        <w:t>26</w:t>
      </w:r>
      <w:r w:rsidRPr="00DD68C1" w:rsidR="00436B9A">
        <w:rPr>
          <w:rFonts w:cs="Arial"/>
          <w:b w:val="false"/>
          <w:bCs/>
        </w:rPr>
        <w:t>. kolovoza</w:t>
      </w:r>
      <w:r w:rsidRPr="00DD68C1">
        <w:rPr>
          <w:rFonts w:cs="Arial"/>
          <w:b w:val="false"/>
          <w:bCs/>
        </w:rPr>
        <w:t xml:space="preserve"> 2024.</w:t>
      </w:r>
    </w:p>
    <w:p w:rsidRPr="00DD68C1" w:rsidR="00907EB8" w:rsidP="00222484" w:rsidRDefault="00907EB8">
      <w:pPr>
        <w:ind w:firstLine="720"/>
        <w:jc w:val="both"/>
        <w:rPr>
          <w:rFonts w:cs="Arial"/>
          <w:b w:val="false"/>
          <w:bCs/>
        </w:rPr>
      </w:pPr>
    </w:p>
    <w:p w:rsidRPr="00DD68C1" w:rsidR="00BF1440" w:rsidP="008F18A0" w:rsidRDefault="00A2673C">
      <w:pPr>
        <w:ind w:firstLine="720"/>
        <w:jc w:val="both"/>
        <w:rPr>
          <w:rFonts w:cs="Arial"/>
          <w:b w:val="false"/>
          <w:bCs/>
        </w:rPr>
      </w:pPr>
      <w:r w:rsidRPr="00DD68C1">
        <w:rPr>
          <w:rFonts w:cs="Arial"/>
          <w:b w:val="false"/>
          <w:bCs/>
        </w:rPr>
        <w:t>Privremeni stečajni upravitelj u prethodnom postupku utvrdio je slijedeće:</w:t>
      </w:r>
    </w:p>
    <w:p w:rsidRPr="00DD68C1" w:rsidR="00473446" w:rsidP="00473446" w:rsidRDefault="00473446">
      <w:pPr>
        <w:ind w:firstLine="720"/>
        <w:jc w:val="both"/>
        <w:rPr>
          <w:rFonts w:cs="Arial"/>
          <w:b w:val="false"/>
          <w:bCs/>
        </w:rPr>
      </w:pPr>
      <w:r w:rsidRPr="00DD68C1">
        <w:rPr>
          <w:rFonts w:cs="Arial"/>
          <w:b w:val="false"/>
          <w:bCs/>
        </w:rPr>
        <w:t>Privremena stečajna upraviteljica, je u prethodnom postupku izvršila uvid u poslovne prostorije dužnika na adresi Šporova jama 16, u Kastvu u nazočnosti zakonskog zastupnika Marina Čičin-Šain. Radi se o stanu u privatnoj dvokatnici koja nije vlasništvo dužnika niti postoji zakupnički odnos s vlasnikom Prema navodima zakonskog zastupnika, prostor mu je, bez naknade, ustupio prijatelj. Oznake tvrtke nema.</w:t>
      </w:r>
    </w:p>
    <w:p w:rsidRPr="00DD68C1" w:rsidR="00473446" w:rsidP="00473446" w:rsidRDefault="00473446">
      <w:pPr>
        <w:ind w:firstLine="720"/>
        <w:jc w:val="both"/>
        <w:rPr>
          <w:rFonts w:cs="Arial"/>
          <w:b w:val="false"/>
          <w:bCs/>
        </w:rPr>
      </w:pPr>
      <w:r w:rsidRPr="00DD68C1">
        <w:rPr>
          <w:rFonts w:cs="Arial"/>
          <w:b w:val="false"/>
          <w:bCs/>
        </w:rPr>
        <w:t xml:space="preserve">U prostoru se nalazi nerazvrstana poslovna dokumentacija koju je </w:t>
      </w:r>
      <w:r w:rsidRPr="00DD68C1" w:rsidR="00907770">
        <w:rPr>
          <w:rFonts w:cs="Arial"/>
          <w:b w:val="false"/>
          <w:bCs/>
        </w:rPr>
        <w:t>d</w:t>
      </w:r>
      <w:r w:rsidRPr="00DD68C1">
        <w:rPr>
          <w:rFonts w:cs="Arial"/>
          <w:b w:val="false"/>
          <w:bCs/>
        </w:rPr>
        <w:t>užniku vratio knjigovodstveni servis budući da mu više nije mogao voditi knjige radi nagomilanog duga. U prostoru se također nalazi i nešto nekurentnih zaliha robe koja se ne može unovčiti.</w:t>
      </w:r>
    </w:p>
    <w:p w:rsidRPr="00DD68C1" w:rsidR="00473446" w:rsidP="00473446" w:rsidRDefault="00907770">
      <w:pPr>
        <w:ind w:firstLine="720"/>
        <w:jc w:val="both"/>
        <w:rPr>
          <w:rFonts w:cs="Arial"/>
          <w:b w:val="false"/>
          <w:bCs/>
        </w:rPr>
      </w:pPr>
      <w:r w:rsidRPr="00DD68C1">
        <w:rPr>
          <w:rFonts w:cs="Arial"/>
          <w:b w:val="false"/>
          <w:bCs/>
        </w:rPr>
        <w:lastRenderedPageBreak/>
        <w:t xml:space="preserve">Zastupnik dužnika po zakonu naveo je </w:t>
      </w:r>
      <w:r w:rsidR="00DD68C1">
        <w:rPr>
          <w:rFonts w:cs="Arial"/>
          <w:b w:val="false"/>
          <w:bCs/>
        </w:rPr>
        <w:t>d</w:t>
      </w:r>
      <w:r w:rsidRPr="00DD68C1" w:rsidR="00473446">
        <w:rPr>
          <w:rFonts w:cs="Arial"/>
          <w:b w:val="false"/>
          <w:bCs/>
        </w:rPr>
        <w:t>a izjavljuje da nije u mogućnosti podmi</w:t>
      </w:r>
      <w:r w:rsidRPr="00DD68C1">
        <w:rPr>
          <w:rFonts w:cs="Arial"/>
          <w:b w:val="false"/>
          <w:bCs/>
        </w:rPr>
        <w:t xml:space="preserve">riti dospjele obveze do ročišta te je privremenom stečajnom upravitelju pojasnio da je dužnika </w:t>
      </w:r>
      <w:r w:rsidRPr="00DD68C1" w:rsidR="00473446">
        <w:rPr>
          <w:rFonts w:cs="Arial"/>
          <w:b w:val="false"/>
          <w:bCs/>
        </w:rPr>
        <w:t>njegov otac 1990. i vod</w:t>
      </w:r>
      <w:r w:rsidRPr="00DD68C1">
        <w:rPr>
          <w:rFonts w:cs="Arial"/>
          <w:b w:val="false"/>
          <w:bCs/>
        </w:rPr>
        <w:t xml:space="preserve">io ga sve do svoje smrti 2019. </w:t>
      </w:r>
      <w:r w:rsidRPr="00DD68C1" w:rsidR="00473446">
        <w:rPr>
          <w:rFonts w:cs="Arial"/>
          <w:b w:val="false"/>
          <w:bCs/>
        </w:rPr>
        <w:t xml:space="preserve">Tada upravljanje </w:t>
      </w:r>
      <w:r w:rsidRPr="00DD68C1">
        <w:rPr>
          <w:rFonts w:cs="Arial"/>
          <w:b w:val="false"/>
          <w:bCs/>
        </w:rPr>
        <w:t>dužnikom</w:t>
      </w:r>
      <w:r w:rsidRPr="00DD68C1" w:rsidR="00473446">
        <w:rPr>
          <w:rFonts w:cs="Arial"/>
          <w:b w:val="false"/>
          <w:bCs/>
        </w:rPr>
        <w:t xml:space="preserve"> preuzima Marin Čičin-Šain kao privremeni upravitelj društva temeljem rješenja Trgovačkog suda u Rijeci </w:t>
      </w:r>
      <w:r w:rsidRPr="00DD68C1">
        <w:rPr>
          <w:rFonts w:cs="Arial"/>
          <w:b w:val="false"/>
          <w:bCs/>
        </w:rPr>
        <w:t xml:space="preserve">poslovni broj </w:t>
      </w:r>
      <w:r w:rsidRPr="00DD68C1" w:rsidR="00473446">
        <w:rPr>
          <w:rFonts w:cs="Arial"/>
          <w:b w:val="false"/>
          <w:bCs/>
        </w:rPr>
        <w:t xml:space="preserve">8 R1-151/19-3 od 11. studenog 2019. </w:t>
      </w:r>
    </w:p>
    <w:p w:rsidRPr="00DD68C1" w:rsidR="00907770" w:rsidP="00473446" w:rsidRDefault="00473446">
      <w:pPr>
        <w:ind w:firstLine="720"/>
        <w:jc w:val="both"/>
        <w:rPr>
          <w:rFonts w:cs="Arial"/>
          <w:b w:val="false"/>
          <w:bCs/>
        </w:rPr>
      </w:pPr>
      <w:r w:rsidRPr="00DD68C1">
        <w:rPr>
          <w:rFonts w:cs="Arial"/>
          <w:b w:val="false"/>
          <w:bCs/>
        </w:rPr>
        <w:t xml:space="preserve">Zbog nedostatka obrtnog kapitala zadužuje se kod banaka: Zagrebačke banke i Addiko bank koje blokiraju račun </w:t>
      </w:r>
      <w:r w:rsidRPr="00DD68C1" w:rsidR="00907770">
        <w:rPr>
          <w:rFonts w:cs="Arial"/>
          <w:b w:val="false"/>
          <w:bCs/>
        </w:rPr>
        <w:t>d</w:t>
      </w:r>
      <w:r w:rsidRPr="00DD68C1">
        <w:rPr>
          <w:rFonts w:cs="Arial"/>
          <w:b w:val="false"/>
          <w:bCs/>
        </w:rPr>
        <w:t xml:space="preserve">užnika 2024. </w:t>
      </w:r>
    </w:p>
    <w:p w:rsidRPr="00DD68C1" w:rsidR="00907770" w:rsidP="00473446" w:rsidRDefault="00907770">
      <w:pPr>
        <w:ind w:firstLine="720"/>
        <w:jc w:val="both"/>
        <w:rPr>
          <w:rFonts w:cs="Arial"/>
          <w:b w:val="false"/>
          <w:bCs/>
        </w:rPr>
      </w:pPr>
    </w:p>
    <w:p w:rsidRPr="00DD68C1" w:rsidR="00473446" w:rsidP="00473446" w:rsidRDefault="00473446">
      <w:pPr>
        <w:ind w:firstLine="720"/>
        <w:jc w:val="both"/>
        <w:rPr>
          <w:rFonts w:cs="Arial"/>
          <w:b w:val="false"/>
          <w:bCs/>
        </w:rPr>
      </w:pPr>
      <w:r w:rsidRPr="00DD68C1">
        <w:rPr>
          <w:rFonts w:cs="Arial"/>
          <w:b w:val="false"/>
          <w:bCs/>
        </w:rPr>
        <w:t xml:space="preserve">Uvidom u </w:t>
      </w:r>
      <w:r w:rsidRPr="00DD68C1" w:rsidR="00907770">
        <w:rPr>
          <w:rFonts w:cs="Arial"/>
          <w:b w:val="false"/>
          <w:bCs/>
        </w:rPr>
        <w:t>O</w:t>
      </w:r>
      <w:r w:rsidRPr="00DD68C1">
        <w:rPr>
          <w:rFonts w:cs="Arial"/>
          <w:b w:val="false"/>
          <w:bCs/>
        </w:rPr>
        <w:t>čevidnik neizvršenih osnova za plaćanje od 12. lipnja 2024. utvrđuje se da se dospjelo</w:t>
      </w:r>
      <w:r w:rsidRPr="00DD68C1" w:rsidR="00907770">
        <w:rPr>
          <w:rFonts w:cs="Arial"/>
          <w:b w:val="false"/>
          <w:bCs/>
        </w:rPr>
        <w:t>,</w:t>
      </w:r>
      <w:r w:rsidRPr="00DD68C1">
        <w:rPr>
          <w:rFonts w:cs="Arial"/>
          <w:b w:val="false"/>
          <w:bCs/>
        </w:rPr>
        <w:t xml:space="preserve"> a neizmireno dugovanje </w:t>
      </w:r>
      <w:r w:rsidRPr="00DD68C1" w:rsidR="00907770">
        <w:rPr>
          <w:rFonts w:cs="Arial"/>
          <w:b w:val="false"/>
          <w:bCs/>
        </w:rPr>
        <w:t>d</w:t>
      </w:r>
      <w:r w:rsidRPr="00DD68C1">
        <w:rPr>
          <w:rFonts w:cs="Arial"/>
          <w:b w:val="false"/>
          <w:bCs/>
        </w:rPr>
        <w:t xml:space="preserve">užnika u iznosu od 72.065,56 </w:t>
      </w:r>
      <w:r w:rsidR="00DD68C1">
        <w:rPr>
          <w:rFonts w:cs="Arial"/>
          <w:b w:val="false"/>
          <w:bCs/>
        </w:rPr>
        <w:t>EUR</w:t>
      </w:r>
      <w:r w:rsidRPr="00DD68C1">
        <w:rPr>
          <w:rFonts w:cs="Arial"/>
          <w:b w:val="false"/>
          <w:bCs/>
        </w:rPr>
        <w:t xml:space="preserve"> odnosi na:</w:t>
      </w:r>
    </w:p>
    <w:p w:rsidRPr="00DD68C1" w:rsidR="00473446" w:rsidP="00473446" w:rsidRDefault="00473446">
      <w:pPr>
        <w:ind w:firstLine="720"/>
        <w:jc w:val="both"/>
        <w:rPr>
          <w:rFonts w:cs="Arial"/>
          <w:b w:val="false"/>
          <w:bCs/>
        </w:rPr>
      </w:pPr>
      <w:r w:rsidRPr="00DD68C1">
        <w:rPr>
          <w:rFonts w:cs="Arial"/>
          <w:b w:val="false"/>
          <w:bCs/>
        </w:rPr>
        <w:t>- javna davanja prema Ministarstvu financija Republike Hrvatske,</w:t>
      </w:r>
    </w:p>
    <w:p w:rsidRPr="00DD68C1" w:rsidR="00473446" w:rsidP="00473446" w:rsidRDefault="00473446">
      <w:pPr>
        <w:ind w:firstLine="720"/>
        <w:jc w:val="both"/>
        <w:rPr>
          <w:rFonts w:cs="Arial"/>
          <w:b w:val="false"/>
          <w:bCs/>
        </w:rPr>
      </w:pPr>
      <w:r w:rsidRPr="00DD68C1">
        <w:rPr>
          <w:rFonts w:cs="Arial"/>
          <w:b w:val="false"/>
          <w:bCs/>
        </w:rPr>
        <w:t>- dug po zadužnicama za kredite izdane od Zagrebačke i Addiko banke,</w:t>
      </w:r>
    </w:p>
    <w:p w:rsidRPr="00DD68C1" w:rsidR="00473446" w:rsidP="00473446" w:rsidRDefault="00473446">
      <w:pPr>
        <w:ind w:firstLine="720"/>
        <w:jc w:val="both"/>
        <w:rPr>
          <w:rFonts w:cs="Arial"/>
          <w:b w:val="false"/>
          <w:bCs/>
        </w:rPr>
      </w:pPr>
      <w:r w:rsidRPr="00DD68C1">
        <w:rPr>
          <w:rFonts w:cs="Arial"/>
          <w:b w:val="false"/>
          <w:bCs/>
        </w:rPr>
        <w:t>- dug po ovrsi ovrhovoditelja GRAD TROGIR,</w:t>
      </w:r>
    </w:p>
    <w:p w:rsidRPr="00DD68C1" w:rsidR="00473446" w:rsidP="00473446" w:rsidRDefault="00473446">
      <w:pPr>
        <w:ind w:firstLine="720"/>
        <w:jc w:val="both"/>
        <w:rPr>
          <w:rFonts w:cs="Arial"/>
          <w:b w:val="false"/>
          <w:bCs/>
        </w:rPr>
      </w:pPr>
      <w:r w:rsidRPr="00DD68C1">
        <w:rPr>
          <w:rFonts w:cs="Arial"/>
          <w:b w:val="false"/>
          <w:bCs/>
        </w:rPr>
        <w:t>. rješenje o privremenom osiguranju naplate izdavatelja Državnog inspektorata.</w:t>
      </w:r>
    </w:p>
    <w:p w:rsidRPr="00DD68C1" w:rsidR="00473446" w:rsidP="00907770" w:rsidRDefault="00907770">
      <w:pPr>
        <w:ind w:firstLine="720"/>
        <w:jc w:val="both"/>
        <w:rPr>
          <w:rFonts w:cs="Arial"/>
          <w:b w:val="false"/>
          <w:bCs/>
        </w:rPr>
      </w:pPr>
      <w:r w:rsidRPr="00DD68C1">
        <w:rPr>
          <w:rFonts w:cs="Arial"/>
          <w:b w:val="false"/>
          <w:bCs/>
        </w:rPr>
        <w:t>Dužnik se uglavnom bavi</w:t>
      </w:r>
      <w:r w:rsidRPr="00DD68C1" w:rsidR="00473446">
        <w:rPr>
          <w:rFonts w:cs="Arial"/>
          <w:b w:val="false"/>
          <w:bCs/>
        </w:rPr>
        <w:t xml:space="preserve">o zastupanjem i nabavkom opreme za nautičare proizvođača Musto Ltd.iz Velike Britanije te njenom prodajom kroz veleprodaju i maloprodaju. Poteškoće u poslovanju pojavile su se još tijekom 2018. godine </w:t>
      </w:r>
      <w:r w:rsidRPr="00DD68C1">
        <w:rPr>
          <w:rFonts w:cs="Arial"/>
          <w:b w:val="false"/>
          <w:bCs/>
        </w:rPr>
        <w:t xml:space="preserve">kada je financijsko poslovanje dužnika </w:t>
      </w:r>
      <w:r w:rsidRPr="00DD68C1" w:rsidR="00473446">
        <w:rPr>
          <w:rFonts w:cs="Arial"/>
          <w:b w:val="false"/>
          <w:bCs/>
        </w:rPr>
        <w:t xml:space="preserve">vodio zaposlenik Davor Grbac protiv kojeg je ŽDO podnijelo optužnicu za zlouporabu povjerenja u gospodarskom poslovanju, pranje novca i krivotvorenje javnih isprava </w:t>
      </w:r>
      <w:r w:rsidRPr="00DD68C1">
        <w:rPr>
          <w:rFonts w:cs="Arial"/>
          <w:b w:val="false"/>
          <w:bCs/>
        </w:rPr>
        <w:t>p</w:t>
      </w:r>
      <w:r w:rsidRPr="00DD68C1" w:rsidR="00473446">
        <w:rPr>
          <w:rFonts w:cs="Arial"/>
          <w:b w:val="false"/>
          <w:bCs/>
        </w:rPr>
        <w:t>osl. broj KO-DO-10/2023.</w:t>
      </w:r>
    </w:p>
    <w:p w:rsidRPr="00DD68C1" w:rsidR="00907770" w:rsidP="00473446" w:rsidRDefault="00907770">
      <w:pPr>
        <w:ind w:firstLine="720"/>
        <w:jc w:val="both"/>
        <w:rPr>
          <w:rFonts w:cs="Arial"/>
          <w:b w:val="false"/>
          <w:bCs/>
        </w:rPr>
      </w:pPr>
      <w:r w:rsidRPr="00DD68C1">
        <w:rPr>
          <w:rFonts w:cs="Arial"/>
          <w:b w:val="false"/>
          <w:bCs/>
        </w:rPr>
        <w:t>Dužnik je Općinskom sudu u Rijeci protiv Davora Grbca podnio dvije tužbe:</w:t>
      </w:r>
    </w:p>
    <w:p w:rsidRPr="00DD68C1" w:rsidR="00473446" w:rsidP="00473446" w:rsidRDefault="00473446">
      <w:pPr>
        <w:ind w:firstLine="720"/>
        <w:jc w:val="both"/>
        <w:rPr>
          <w:rFonts w:cs="Arial"/>
          <w:b w:val="false"/>
          <w:bCs/>
        </w:rPr>
      </w:pPr>
      <w:r w:rsidRPr="00DD68C1">
        <w:rPr>
          <w:rFonts w:cs="Arial"/>
          <w:b w:val="false"/>
          <w:bCs/>
        </w:rPr>
        <w:t xml:space="preserve">- </w:t>
      </w:r>
      <w:r w:rsidRPr="00DD68C1" w:rsidR="00907770">
        <w:rPr>
          <w:rFonts w:cs="Arial"/>
          <w:b w:val="false"/>
          <w:bCs/>
        </w:rPr>
        <w:t>u predmetu poslovni broj</w:t>
      </w:r>
      <w:r w:rsidRPr="00DD68C1">
        <w:rPr>
          <w:rFonts w:cs="Arial"/>
          <w:b w:val="false"/>
          <w:bCs/>
        </w:rPr>
        <w:t xml:space="preserve"> P-1925/21 od 23. studenog 2021. godine za pobijanje pravnih radnji – </w:t>
      </w:r>
      <w:r w:rsidRPr="00DD68C1" w:rsidR="00907770">
        <w:rPr>
          <w:rFonts w:cs="Arial"/>
          <w:b w:val="false"/>
          <w:bCs/>
        </w:rPr>
        <w:t>U</w:t>
      </w:r>
      <w:r w:rsidRPr="00DD68C1">
        <w:rPr>
          <w:rFonts w:cs="Arial"/>
          <w:b w:val="false"/>
          <w:bCs/>
        </w:rPr>
        <w:t>govora o darovanju nekretnina i pokretnina između Davora Grpca i njegove supruge Jasminke Grbac te određivanjem privremene mjere raspolaganja istima,</w:t>
      </w:r>
    </w:p>
    <w:p w:rsidRPr="00DD68C1" w:rsidR="00473446" w:rsidP="00473446" w:rsidRDefault="00473446">
      <w:pPr>
        <w:ind w:firstLine="720"/>
        <w:jc w:val="both"/>
        <w:rPr>
          <w:rFonts w:cs="Arial"/>
          <w:b w:val="false"/>
          <w:bCs/>
        </w:rPr>
      </w:pPr>
      <w:r w:rsidRPr="00DD68C1">
        <w:rPr>
          <w:rFonts w:cs="Arial"/>
          <w:b w:val="false"/>
          <w:bCs/>
        </w:rPr>
        <w:t xml:space="preserve">- </w:t>
      </w:r>
      <w:r w:rsidRPr="00DD68C1" w:rsidR="00907770">
        <w:rPr>
          <w:rFonts w:cs="Arial"/>
          <w:b w:val="false"/>
          <w:bCs/>
        </w:rPr>
        <w:t>i t</w:t>
      </w:r>
      <w:r w:rsidRPr="00DD68C1">
        <w:rPr>
          <w:rFonts w:cs="Arial"/>
          <w:b w:val="false"/>
          <w:bCs/>
        </w:rPr>
        <w:t xml:space="preserve">užba od 25.veljače 2022. radi isplate iznosa od 5.387.920,00 kn (715.099,87 </w:t>
      </w:r>
      <w:r w:rsidRPr="00DD68C1" w:rsidR="00907770">
        <w:rPr>
          <w:rFonts w:cs="Arial"/>
          <w:b w:val="false"/>
          <w:bCs/>
        </w:rPr>
        <w:t>EUR</w:t>
      </w:r>
      <w:r w:rsidRPr="00DD68C1">
        <w:rPr>
          <w:rFonts w:cs="Arial"/>
          <w:b w:val="false"/>
          <w:bCs/>
        </w:rPr>
        <w:t>) uvećanog za zakonsku kamatu.</w:t>
      </w:r>
    </w:p>
    <w:p w:rsidRPr="00DD68C1" w:rsidR="00473446" w:rsidP="00907770" w:rsidRDefault="00473446">
      <w:pPr>
        <w:ind w:firstLine="720"/>
        <w:jc w:val="both"/>
        <w:rPr>
          <w:rFonts w:cs="Arial"/>
          <w:b w:val="false"/>
          <w:bCs/>
        </w:rPr>
      </w:pPr>
      <w:r w:rsidRPr="00DD68C1">
        <w:rPr>
          <w:rFonts w:cs="Arial"/>
          <w:b w:val="false"/>
          <w:bCs/>
        </w:rPr>
        <w:t>S obzirom na optužnicu koja uglavnom podnosi dokaze protiv Davora Grpca iz</w:t>
      </w:r>
      <w:r w:rsidRPr="00DD68C1" w:rsidR="00907770">
        <w:rPr>
          <w:rFonts w:cs="Arial"/>
          <w:b w:val="false"/>
          <w:bCs/>
        </w:rPr>
        <w:t xml:space="preserve"> </w:t>
      </w:r>
      <w:r w:rsidRPr="00DD68C1">
        <w:rPr>
          <w:rFonts w:cs="Arial"/>
          <w:b w:val="false"/>
          <w:bCs/>
        </w:rPr>
        <w:t xml:space="preserve">poslovne dokumentacije dužnika MARE NOSTRUM CROATICUM d.o.o. Dužnik se nada da će povratiti otuđenu imovinu </w:t>
      </w:r>
      <w:r w:rsidRPr="00DD68C1" w:rsidR="00907770">
        <w:rPr>
          <w:rFonts w:cs="Arial"/>
          <w:b w:val="false"/>
          <w:bCs/>
        </w:rPr>
        <w:t>dužnika</w:t>
      </w:r>
      <w:r w:rsidRPr="00DD68C1">
        <w:rPr>
          <w:rFonts w:cs="Arial"/>
          <w:b w:val="false"/>
          <w:bCs/>
        </w:rPr>
        <w:t xml:space="preserve"> i podmiriti sve obveze </w:t>
      </w:r>
      <w:r w:rsidRPr="00DD68C1" w:rsidR="00907770">
        <w:rPr>
          <w:rFonts w:cs="Arial"/>
          <w:b w:val="false"/>
          <w:bCs/>
        </w:rPr>
        <w:t>dužnika</w:t>
      </w:r>
      <w:r w:rsidRPr="00DD68C1">
        <w:rPr>
          <w:rFonts w:cs="Arial"/>
          <w:b w:val="false"/>
          <w:bCs/>
        </w:rPr>
        <w:t xml:space="preserve"> ali se sa sigurnošću ne može znati kada to očekivati radi vremenskog tijeka postupka.</w:t>
      </w:r>
    </w:p>
    <w:p w:rsidRPr="00DD68C1" w:rsidR="00473446" w:rsidP="00473446" w:rsidRDefault="00473446">
      <w:pPr>
        <w:ind w:firstLine="720"/>
        <w:jc w:val="both"/>
        <w:rPr>
          <w:rFonts w:cs="Arial"/>
          <w:b w:val="false"/>
          <w:bCs/>
        </w:rPr>
      </w:pPr>
      <w:r w:rsidRPr="00DD68C1">
        <w:rPr>
          <w:rFonts w:cs="Arial"/>
          <w:b w:val="false"/>
          <w:bCs/>
        </w:rPr>
        <w:t xml:space="preserve">Iz obrasca PD za 2023. godinu dostavljenog Poreznoj upravi 30.04.2024. godine također je razvidno da je </w:t>
      </w:r>
      <w:r w:rsidRPr="00DD68C1" w:rsidR="00907770">
        <w:rPr>
          <w:rFonts w:cs="Arial"/>
          <w:b w:val="false"/>
          <w:bCs/>
        </w:rPr>
        <w:t>dužnik</w:t>
      </w:r>
      <w:r w:rsidRPr="00DD68C1">
        <w:rPr>
          <w:rFonts w:cs="Arial"/>
          <w:b w:val="false"/>
          <w:bCs/>
        </w:rPr>
        <w:t xml:space="preserve"> u poslovnim godinama 20</w:t>
      </w:r>
      <w:r w:rsidRPr="00DD68C1" w:rsidR="00907770">
        <w:rPr>
          <w:rFonts w:cs="Arial"/>
          <w:b w:val="false"/>
          <w:bCs/>
        </w:rPr>
        <w:t>20, 2021, 2022. i 2023. ostvari</w:t>
      </w:r>
      <w:r w:rsidRPr="00DD68C1">
        <w:rPr>
          <w:rFonts w:cs="Arial"/>
          <w:b w:val="false"/>
          <w:bCs/>
        </w:rPr>
        <w:t>o poslovni gubitak.</w:t>
      </w:r>
    </w:p>
    <w:p w:rsidRPr="00DD68C1" w:rsidR="00473446" w:rsidP="00473446" w:rsidRDefault="00473446">
      <w:pPr>
        <w:ind w:firstLine="720"/>
        <w:jc w:val="both"/>
        <w:rPr>
          <w:rFonts w:cs="Arial"/>
          <w:b w:val="false"/>
          <w:bCs/>
        </w:rPr>
      </w:pPr>
      <w:r w:rsidRPr="00DD68C1">
        <w:rPr>
          <w:rFonts w:cs="Arial"/>
          <w:b w:val="false"/>
          <w:bCs/>
        </w:rPr>
        <w:t>Prema potvrdi HZMO-a na dan 29.</w:t>
      </w:r>
      <w:r w:rsidRPr="00DD68C1" w:rsidR="00907770">
        <w:rPr>
          <w:rFonts w:cs="Arial"/>
          <w:b w:val="false"/>
          <w:bCs/>
        </w:rPr>
        <w:t xml:space="preserve"> </w:t>
      </w:r>
      <w:r w:rsidRPr="00DD68C1">
        <w:rPr>
          <w:rFonts w:cs="Arial"/>
          <w:b w:val="false"/>
          <w:bCs/>
        </w:rPr>
        <w:t xml:space="preserve">srpnja 2024. </w:t>
      </w:r>
      <w:r w:rsidRPr="00DD68C1" w:rsidR="00907770">
        <w:rPr>
          <w:rFonts w:cs="Arial"/>
          <w:b w:val="false"/>
          <w:bCs/>
        </w:rPr>
        <w:t>dužnik</w:t>
      </w:r>
      <w:r w:rsidRPr="00DD68C1">
        <w:rPr>
          <w:rFonts w:cs="Arial"/>
          <w:b w:val="false"/>
          <w:bCs/>
        </w:rPr>
        <w:t xml:space="preserve"> ima četiri zaposlenika. Zadnji obrazac JOPPD predan je na Poreznu upravu dana 05. srpnja 2024. godine.</w:t>
      </w:r>
    </w:p>
    <w:p w:rsidRPr="00DD68C1" w:rsidR="00473446" w:rsidP="00473446" w:rsidRDefault="00473446">
      <w:pPr>
        <w:ind w:firstLine="720"/>
        <w:jc w:val="both"/>
        <w:rPr>
          <w:rFonts w:cs="Arial"/>
          <w:b w:val="false"/>
          <w:bCs/>
        </w:rPr>
      </w:pPr>
      <w:r w:rsidRPr="00DD68C1">
        <w:rPr>
          <w:rFonts w:cs="Arial"/>
          <w:b w:val="false"/>
          <w:bCs/>
        </w:rPr>
        <w:t xml:space="preserve">Prema potvrdi Općinskog suda u Rijeci, Zemljišnoknjižni odjel Rijeka, broj 31329/2024, </w:t>
      </w:r>
      <w:r w:rsidRPr="00DD68C1" w:rsidR="00907770">
        <w:rPr>
          <w:rFonts w:cs="Arial"/>
          <w:b w:val="false"/>
          <w:bCs/>
        </w:rPr>
        <w:t xml:space="preserve">dužnik u vlasništvu </w:t>
      </w:r>
      <w:r w:rsidRPr="00DD68C1">
        <w:rPr>
          <w:rFonts w:cs="Arial"/>
          <w:b w:val="false"/>
          <w:bCs/>
        </w:rPr>
        <w:t>nema nekretnina.</w:t>
      </w:r>
    </w:p>
    <w:p w:rsidRPr="00DD68C1" w:rsidR="00473446" w:rsidP="00473446" w:rsidRDefault="00473446">
      <w:pPr>
        <w:ind w:firstLine="720"/>
        <w:jc w:val="both"/>
        <w:rPr>
          <w:rFonts w:cs="Arial"/>
          <w:b w:val="false"/>
          <w:bCs/>
        </w:rPr>
      </w:pPr>
      <w:r w:rsidRPr="00DD68C1">
        <w:rPr>
          <w:rFonts w:cs="Arial"/>
          <w:b w:val="false"/>
          <w:bCs/>
        </w:rPr>
        <w:t xml:space="preserve">Sukladno uvjerenju o vlasništvu vozila koje je 08. kolovoza 2024. godine izdano od Auto-Hrvatske – STP Rijeka, </w:t>
      </w:r>
      <w:r w:rsidRPr="00DD68C1" w:rsidR="00907770">
        <w:rPr>
          <w:rFonts w:cs="Arial"/>
          <w:b w:val="false"/>
          <w:bCs/>
        </w:rPr>
        <w:t>dužnik je evidentiran</w:t>
      </w:r>
      <w:r w:rsidRPr="00DD68C1">
        <w:rPr>
          <w:rFonts w:cs="Arial"/>
          <w:b w:val="false"/>
          <w:bCs/>
        </w:rPr>
        <w:t xml:space="preserve"> kao vlasnik teretnog vozila</w:t>
      </w:r>
    </w:p>
    <w:p w:rsidRPr="00DD68C1" w:rsidR="00473446" w:rsidP="00473446" w:rsidRDefault="00473446">
      <w:pPr>
        <w:ind w:firstLine="720"/>
        <w:jc w:val="both"/>
        <w:rPr>
          <w:rFonts w:cs="Arial"/>
          <w:b w:val="false"/>
          <w:bCs/>
        </w:rPr>
      </w:pPr>
      <w:r w:rsidRPr="00DD68C1">
        <w:rPr>
          <w:rFonts w:cs="Arial"/>
          <w:b w:val="false"/>
          <w:bCs/>
        </w:rPr>
        <w:t>CITROEN JUMPER 2.0 HDI proizvedenog 2005. godine, broj šasije VF7ZAAMFA17652040 na kojem postoji mjera ograničenog raspolaganja temeljem ovrhe u korist Porezne uprave Rijeka, a čija je vrijednost prema podacima o imovini koje prilaže FINA uz zahtjev za pokretanje stečajnog postupka, jednaka nuli.</w:t>
      </w:r>
    </w:p>
    <w:p w:rsidRPr="00DD68C1" w:rsidR="00473446" w:rsidP="00473446" w:rsidRDefault="00473446">
      <w:pPr>
        <w:ind w:firstLine="720"/>
        <w:jc w:val="both"/>
        <w:rPr>
          <w:rFonts w:cs="Arial"/>
          <w:b w:val="false"/>
          <w:bCs/>
        </w:rPr>
      </w:pPr>
      <w:r w:rsidRPr="00DD68C1">
        <w:rPr>
          <w:rFonts w:cs="Arial"/>
          <w:b w:val="false"/>
          <w:bCs/>
        </w:rPr>
        <w:t xml:space="preserve">Iz godišnjeg financijskog izvještaja za 2023. godinu kojeg je priložila FINA,a sastavio knjigovodstveni servis AURA, dugotrajna imovina </w:t>
      </w:r>
      <w:r w:rsidRPr="00DD68C1" w:rsidR="00907770">
        <w:rPr>
          <w:rFonts w:cs="Arial"/>
          <w:b w:val="false"/>
          <w:bCs/>
        </w:rPr>
        <w:t xml:space="preserve">dužnika </w:t>
      </w:r>
      <w:r w:rsidRPr="00DD68C1">
        <w:rPr>
          <w:rFonts w:cs="Arial"/>
          <w:b w:val="false"/>
          <w:bCs/>
        </w:rPr>
        <w:t xml:space="preserve">odnosi se većinom </w:t>
      </w:r>
      <w:r w:rsidRPr="00DD68C1">
        <w:rPr>
          <w:rFonts w:cs="Arial"/>
          <w:b w:val="false"/>
          <w:bCs/>
        </w:rPr>
        <w:lastRenderedPageBreak/>
        <w:t xml:space="preserve">na ostala potraživanja i to potraživanja od zaposlenika (Davora Grpca) u iznosu od 647.412,00 </w:t>
      </w:r>
      <w:r w:rsidRPr="00DD68C1" w:rsidR="00907770">
        <w:rPr>
          <w:rFonts w:cs="Arial"/>
          <w:b w:val="false"/>
          <w:bCs/>
        </w:rPr>
        <w:t>EUR</w:t>
      </w:r>
      <w:r w:rsidRPr="00DD68C1">
        <w:rPr>
          <w:rFonts w:cs="Arial"/>
          <w:b w:val="false"/>
          <w:bCs/>
        </w:rPr>
        <w:t>.</w:t>
      </w:r>
    </w:p>
    <w:p w:rsidRPr="00DD68C1" w:rsidR="00473446" w:rsidP="00473446" w:rsidRDefault="00473446">
      <w:pPr>
        <w:ind w:firstLine="720"/>
        <w:jc w:val="both"/>
        <w:rPr>
          <w:rFonts w:cs="Arial"/>
          <w:b w:val="false"/>
          <w:bCs/>
        </w:rPr>
      </w:pPr>
      <w:r w:rsidRPr="00DD68C1">
        <w:rPr>
          <w:rFonts w:cs="Arial"/>
          <w:b w:val="false"/>
          <w:bCs/>
        </w:rPr>
        <w:t>Kratkotrajna imovina većinom se odnosi na zalih</w:t>
      </w:r>
      <w:r w:rsidRPr="00DD68C1" w:rsidR="00907770">
        <w:rPr>
          <w:rFonts w:cs="Arial"/>
          <w:b w:val="false"/>
          <w:bCs/>
        </w:rPr>
        <w:t>e trgovačke robe (</w:t>
      </w:r>
      <w:r w:rsidRPr="00DD68C1">
        <w:rPr>
          <w:rFonts w:cs="Arial"/>
          <w:b w:val="false"/>
          <w:bCs/>
        </w:rPr>
        <w:t xml:space="preserve">146.787,00 </w:t>
      </w:r>
      <w:r w:rsidRPr="00DD68C1" w:rsidR="00907770">
        <w:rPr>
          <w:rFonts w:cs="Arial"/>
          <w:b w:val="false"/>
          <w:bCs/>
        </w:rPr>
        <w:t>EUR</w:t>
      </w:r>
      <w:r w:rsidRPr="00DD68C1">
        <w:rPr>
          <w:rFonts w:cs="Arial"/>
          <w:b w:val="false"/>
          <w:bCs/>
        </w:rPr>
        <w:t>) kojih stvarno nema</w:t>
      </w:r>
      <w:r w:rsidRPr="00DD68C1" w:rsidR="00907770">
        <w:rPr>
          <w:rFonts w:cs="Arial"/>
          <w:b w:val="false"/>
          <w:bCs/>
        </w:rPr>
        <w:t>,</w:t>
      </w:r>
      <w:r w:rsidRPr="00DD68C1">
        <w:rPr>
          <w:rFonts w:cs="Arial"/>
          <w:b w:val="false"/>
          <w:bCs/>
        </w:rPr>
        <w:t xml:space="preserve"> a za koje nije </w:t>
      </w:r>
      <w:r w:rsidRPr="00DD68C1" w:rsidR="00907770">
        <w:rPr>
          <w:rFonts w:cs="Arial"/>
          <w:b w:val="false"/>
          <w:bCs/>
        </w:rPr>
        <w:t xml:space="preserve">sačinjen </w:t>
      </w:r>
      <w:r w:rsidRPr="00DD68C1">
        <w:rPr>
          <w:rFonts w:cs="Arial"/>
          <w:b w:val="false"/>
          <w:bCs/>
        </w:rPr>
        <w:t>otpis</w:t>
      </w:r>
      <w:r w:rsidRPr="00DD68C1" w:rsidR="00907770">
        <w:rPr>
          <w:rFonts w:cs="Arial"/>
          <w:b w:val="false"/>
          <w:bCs/>
        </w:rPr>
        <w:t xml:space="preserve">, odnosno </w:t>
      </w:r>
      <w:r w:rsidRPr="00DD68C1">
        <w:rPr>
          <w:rFonts w:cs="Arial"/>
          <w:b w:val="false"/>
          <w:bCs/>
        </w:rPr>
        <w:t>knjigovodstvu nisu dostavljeni izlazni računi, potraživanja od kupaca kojih stvarno nema jer nisu provedene kompenzacije, potraživanja od zaposlenika i članova poduzetnika i potraživanja od države za potpore koje nisu realizirane i trebaju se vratiti.</w:t>
      </w:r>
    </w:p>
    <w:p w:rsidRPr="00DD68C1" w:rsidR="00473446" w:rsidP="00473446" w:rsidRDefault="00473446">
      <w:pPr>
        <w:ind w:firstLine="720"/>
        <w:jc w:val="both"/>
        <w:rPr>
          <w:rFonts w:cs="Arial"/>
          <w:b w:val="false"/>
          <w:bCs/>
        </w:rPr>
      </w:pPr>
      <w:r w:rsidRPr="00DD68C1">
        <w:rPr>
          <w:rFonts w:cs="Arial"/>
          <w:b w:val="false"/>
          <w:bCs/>
        </w:rPr>
        <w:t xml:space="preserve">Obveze se odnose na dugoročne obveze prema bankama s osnova kredita (387.849,00 </w:t>
      </w:r>
      <w:r w:rsidRPr="00DD68C1" w:rsidR="00907770">
        <w:rPr>
          <w:rFonts w:cs="Arial"/>
          <w:b w:val="false"/>
          <w:bCs/>
        </w:rPr>
        <w:t>EUR</w:t>
      </w:r>
      <w:r w:rsidRPr="00DD68C1">
        <w:rPr>
          <w:rFonts w:cs="Arial"/>
          <w:b w:val="false"/>
          <w:bCs/>
        </w:rPr>
        <w:t xml:space="preserve">), prema dobavljaču Musto Ltd. (360.645,00 </w:t>
      </w:r>
      <w:r w:rsidRPr="00DD68C1" w:rsidR="00907770">
        <w:rPr>
          <w:rFonts w:cs="Arial"/>
          <w:b w:val="false"/>
          <w:bCs/>
        </w:rPr>
        <w:t>EUR</w:t>
      </w:r>
      <w:r w:rsidRPr="00DD68C1">
        <w:rPr>
          <w:rFonts w:cs="Arial"/>
          <w:b w:val="false"/>
          <w:bCs/>
        </w:rPr>
        <w:t xml:space="preserve">) obveze za zajmove primljene od članova obitelji (188.092,00 </w:t>
      </w:r>
      <w:r w:rsidRPr="00DD68C1" w:rsidR="00907770">
        <w:rPr>
          <w:rFonts w:cs="Arial"/>
          <w:b w:val="false"/>
          <w:bCs/>
        </w:rPr>
        <w:t>EUR</w:t>
      </w:r>
      <w:r w:rsidRPr="00DD68C1">
        <w:rPr>
          <w:rFonts w:cs="Arial"/>
          <w:b w:val="false"/>
          <w:bCs/>
        </w:rPr>
        <w:t xml:space="preserve">), prema zaposlenicima (30.036,00 </w:t>
      </w:r>
      <w:r w:rsidRPr="00DD68C1" w:rsidR="00907770">
        <w:rPr>
          <w:rFonts w:cs="Arial"/>
          <w:b w:val="false"/>
          <w:bCs/>
        </w:rPr>
        <w:t>EUR</w:t>
      </w:r>
      <w:r w:rsidRPr="00DD68C1">
        <w:rPr>
          <w:rFonts w:cs="Arial"/>
          <w:b w:val="false"/>
          <w:bCs/>
        </w:rPr>
        <w:t xml:space="preserve">), te za javna davanja (21.665,00 </w:t>
      </w:r>
      <w:r w:rsidRPr="00DD68C1" w:rsidR="00907770">
        <w:rPr>
          <w:rFonts w:cs="Arial"/>
          <w:b w:val="false"/>
          <w:bCs/>
        </w:rPr>
        <w:t>EUR</w:t>
      </w:r>
      <w:r w:rsidRPr="00DD68C1">
        <w:rPr>
          <w:rFonts w:cs="Arial"/>
          <w:b w:val="false"/>
          <w:bCs/>
        </w:rPr>
        <w:t>).</w:t>
      </w:r>
    </w:p>
    <w:p w:rsidRPr="00DD68C1" w:rsidR="00907770" w:rsidP="00473446" w:rsidRDefault="00907770">
      <w:pPr>
        <w:ind w:firstLine="720"/>
        <w:jc w:val="both"/>
        <w:rPr>
          <w:rFonts w:cs="Arial"/>
          <w:b w:val="false"/>
          <w:bCs/>
        </w:rPr>
      </w:pPr>
    </w:p>
    <w:p w:rsidRPr="00DD68C1" w:rsidR="00907770" w:rsidP="00473446" w:rsidRDefault="00907770">
      <w:pPr>
        <w:ind w:firstLine="720"/>
        <w:jc w:val="both"/>
        <w:rPr>
          <w:rFonts w:cs="Arial"/>
          <w:b w:val="false"/>
          <w:bCs/>
        </w:rPr>
      </w:pPr>
      <w:r w:rsidRPr="00DD68C1">
        <w:rPr>
          <w:rFonts w:cs="Arial"/>
          <w:b w:val="false"/>
          <w:bCs/>
        </w:rPr>
        <w:t>Pr</w:t>
      </w:r>
      <w:r w:rsidR="00DD68C1">
        <w:rPr>
          <w:rFonts w:cs="Arial"/>
          <w:b w:val="false"/>
          <w:bCs/>
        </w:rPr>
        <w:t>iv</w:t>
      </w:r>
      <w:r w:rsidRPr="00DD68C1">
        <w:rPr>
          <w:rFonts w:cs="Arial"/>
          <w:b w:val="false"/>
          <w:bCs/>
        </w:rPr>
        <w:t>remeni stečajni upravitelj utvrdio je da kod dužnika postoji stečajni razlog nesposobnost za plaćanje i prezaduženost.</w:t>
      </w:r>
    </w:p>
    <w:p w:rsidRPr="00DD68C1" w:rsidR="00473446" w:rsidP="00907770" w:rsidRDefault="00473446">
      <w:pPr>
        <w:jc w:val="both"/>
        <w:rPr>
          <w:rFonts w:cs="Arial"/>
          <w:b w:val="false"/>
          <w:bCs/>
        </w:rPr>
      </w:pPr>
    </w:p>
    <w:p w:rsidRPr="00DD68C1" w:rsidR="00B1086B" w:rsidP="00436B9A" w:rsidRDefault="00B1086B">
      <w:pPr>
        <w:ind w:firstLine="720"/>
        <w:jc w:val="both"/>
        <w:rPr>
          <w:rFonts w:cs="Arial"/>
          <w:b w:val="false"/>
          <w:bCs/>
        </w:rPr>
      </w:pPr>
      <w:r w:rsidRPr="00DD68C1">
        <w:rPr>
          <w:rFonts w:cs="Arial"/>
          <w:b w:val="false"/>
          <w:bCs/>
        </w:rPr>
        <w:t xml:space="preserve">Privremeni stečajni upravitelj sačinio je predračun predvidivih troškova stečajnog postupka koji iznose ukupno </w:t>
      </w:r>
      <w:r w:rsidRPr="00DD68C1" w:rsidR="00907770">
        <w:rPr>
          <w:rFonts w:cs="Arial"/>
          <w:b w:val="false"/>
          <w:bCs/>
        </w:rPr>
        <w:t>6.900,00</w:t>
      </w:r>
      <w:r w:rsidRPr="00DD68C1">
        <w:rPr>
          <w:rFonts w:cs="Arial"/>
          <w:b w:val="false"/>
          <w:bCs/>
        </w:rPr>
        <w:t xml:space="preserve"> EUR, a koji se odnose na:</w:t>
      </w:r>
    </w:p>
    <w:p w:rsidRPr="00DD68C1" w:rsidR="00473446" w:rsidP="00907770" w:rsidRDefault="00473446">
      <w:pPr>
        <w:ind w:firstLine="720"/>
        <w:jc w:val="both"/>
        <w:rPr>
          <w:rFonts w:cs="Arial"/>
          <w:b w:val="false"/>
          <w:bCs/>
        </w:rPr>
      </w:pPr>
      <w:r w:rsidRPr="00DD68C1">
        <w:rPr>
          <w:rFonts w:cs="Arial"/>
          <w:b w:val="false"/>
          <w:bCs/>
        </w:rPr>
        <w:t>1.</w:t>
      </w:r>
      <w:r w:rsidRPr="00DD68C1" w:rsidR="00907770">
        <w:rPr>
          <w:rFonts w:cs="Arial"/>
          <w:b w:val="false"/>
          <w:bCs/>
        </w:rPr>
        <w:t xml:space="preserve"> </w:t>
      </w:r>
      <w:r w:rsidRPr="00DD68C1">
        <w:rPr>
          <w:rFonts w:cs="Arial"/>
          <w:b w:val="false"/>
          <w:bCs/>
        </w:rPr>
        <w:t>Nagrada i naknada troškova privremenom stečajnom upravitelju</w:t>
      </w:r>
      <w:r w:rsidRPr="00DD68C1" w:rsidR="00907770">
        <w:rPr>
          <w:rFonts w:cs="Arial"/>
          <w:b w:val="false"/>
          <w:bCs/>
        </w:rPr>
        <w:t xml:space="preserve"> </w:t>
      </w:r>
      <w:r w:rsidRPr="00DD68C1">
        <w:rPr>
          <w:rFonts w:cs="Arial"/>
          <w:b w:val="false"/>
          <w:bCs/>
        </w:rPr>
        <w:t xml:space="preserve">500,00 </w:t>
      </w:r>
      <w:r w:rsidRPr="00DD68C1" w:rsidR="00907770">
        <w:rPr>
          <w:rFonts w:cs="Arial"/>
          <w:b w:val="false"/>
          <w:bCs/>
        </w:rPr>
        <w:t>EUR</w:t>
      </w:r>
    </w:p>
    <w:p w:rsidRPr="00DD68C1" w:rsidR="00473446" w:rsidP="00907770" w:rsidRDefault="00473446">
      <w:pPr>
        <w:ind w:firstLine="720"/>
        <w:jc w:val="both"/>
        <w:rPr>
          <w:rFonts w:cs="Arial"/>
          <w:b w:val="false"/>
          <w:bCs/>
        </w:rPr>
      </w:pPr>
      <w:r w:rsidRPr="00DD68C1">
        <w:rPr>
          <w:rFonts w:cs="Arial"/>
          <w:b w:val="false"/>
          <w:bCs/>
        </w:rPr>
        <w:t>2.</w:t>
      </w:r>
      <w:r w:rsidRPr="00DD68C1" w:rsidR="00907770">
        <w:rPr>
          <w:rFonts w:cs="Arial"/>
          <w:b w:val="false"/>
          <w:bCs/>
        </w:rPr>
        <w:t xml:space="preserve"> </w:t>
      </w:r>
      <w:r w:rsidRPr="00DD68C1">
        <w:rPr>
          <w:rFonts w:cs="Arial"/>
          <w:b w:val="false"/>
          <w:bCs/>
        </w:rPr>
        <w:t>Nagrada stečajnom upravitelju</w:t>
      </w:r>
      <w:r w:rsidRPr="00DD68C1" w:rsidR="00907770">
        <w:rPr>
          <w:rFonts w:cs="Arial"/>
          <w:b w:val="false"/>
          <w:bCs/>
        </w:rPr>
        <w:t xml:space="preserve"> </w:t>
      </w:r>
      <w:r w:rsidRPr="00DD68C1">
        <w:rPr>
          <w:rFonts w:cs="Arial"/>
          <w:b w:val="false"/>
          <w:bCs/>
        </w:rPr>
        <w:t xml:space="preserve">1.000,00 </w:t>
      </w:r>
      <w:r w:rsidRPr="00DD68C1" w:rsidR="00907770">
        <w:rPr>
          <w:rFonts w:cs="Arial"/>
          <w:b w:val="false"/>
          <w:bCs/>
        </w:rPr>
        <w:t>EUR</w:t>
      </w:r>
    </w:p>
    <w:p w:rsidRPr="00DD68C1" w:rsidR="00473446" w:rsidP="00907770" w:rsidRDefault="00473446">
      <w:pPr>
        <w:ind w:firstLine="720"/>
        <w:jc w:val="both"/>
        <w:rPr>
          <w:rFonts w:cs="Arial"/>
          <w:b w:val="false"/>
          <w:bCs/>
        </w:rPr>
      </w:pPr>
      <w:r w:rsidRPr="00DD68C1">
        <w:rPr>
          <w:rFonts w:cs="Arial"/>
          <w:b w:val="false"/>
          <w:bCs/>
        </w:rPr>
        <w:t>3.</w:t>
      </w:r>
      <w:r w:rsidRPr="00DD68C1" w:rsidR="00907770">
        <w:rPr>
          <w:rFonts w:cs="Arial"/>
          <w:b w:val="false"/>
          <w:bCs/>
        </w:rPr>
        <w:t xml:space="preserve"> </w:t>
      </w:r>
      <w:r w:rsidRPr="00DD68C1">
        <w:rPr>
          <w:rFonts w:cs="Arial"/>
          <w:b w:val="false"/>
          <w:bCs/>
        </w:rPr>
        <w:t>Troškovi knjigovodstvenih usluga godišnje</w:t>
      </w:r>
      <w:r w:rsidRPr="00DD68C1" w:rsidR="00907770">
        <w:rPr>
          <w:rFonts w:cs="Arial"/>
          <w:b w:val="false"/>
          <w:bCs/>
        </w:rPr>
        <w:t xml:space="preserve"> </w:t>
      </w:r>
      <w:r w:rsidRPr="00DD68C1">
        <w:rPr>
          <w:rFonts w:cs="Arial"/>
          <w:b w:val="false"/>
          <w:bCs/>
        </w:rPr>
        <w:t xml:space="preserve">1.600,00 </w:t>
      </w:r>
      <w:r w:rsidRPr="00DD68C1" w:rsidR="00907770">
        <w:rPr>
          <w:rFonts w:cs="Arial"/>
          <w:b w:val="false"/>
          <w:bCs/>
        </w:rPr>
        <w:t>EUR</w:t>
      </w:r>
    </w:p>
    <w:p w:rsidRPr="00DD68C1" w:rsidR="00473446" w:rsidP="00907770" w:rsidRDefault="00473446">
      <w:pPr>
        <w:ind w:firstLine="720"/>
        <w:jc w:val="both"/>
        <w:rPr>
          <w:rFonts w:cs="Arial"/>
          <w:b w:val="false"/>
          <w:bCs/>
        </w:rPr>
      </w:pPr>
      <w:r w:rsidRPr="00DD68C1">
        <w:rPr>
          <w:rFonts w:cs="Arial"/>
          <w:b w:val="false"/>
          <w:bCs/>
        </w:rPr>
        <w:t>4.</w:t>
      </w:r>
      <w:r w:rsidRPr="00DD68C1" w:rsidR="00907770">
        <w:rPr>
          <w:rFonts w:cs="Arial"/>
          <w:b w:val="false"/>
          <w:bCs/>
        </w:rPr>
        <w:t xml:space="preserve"> </w:t>
      </w:r>
      <w:r w:rsidRPr="00DD68C1">
        <w:rPr>
          <w:rFonts w:cs="Arial"/>
          <w:b w:val="false"/>
          <w:bCs/>
        </w:rPr>
        <w:t>Poštanski troškovi</w:t>
      </w:r>
      <w:r w:rsidRPr="00DD68C1" w:rsidR="00907770">
        <w:rPr>
          <w:rFonts w:cs="Arial"/>
          <w:b w:val="false"/>
          <w:bCs/>
        </w:rPr>
        <w:t xml:space="preserve"> </w:t>
      </w:r>
      <w:r w:rsidRPr="00DD68C1">
        <w:rPr>
          <w:rFonts w:cs="Arial"/>
          <w:b w:val="false"/>
          <w:bCs/>
        </w:rPr>
        <w:t xml:space="preserve">20,00 </w:t>
      </w:r>
      <w:r w:rsidRPr="00DD68C1" w:rsidR="00907770">
        <w:rPr>
          <w:rFonts w:cs="Arial"/>
          <w:b w:val="false"/>
          <w:bCs/>
        </w:rPr>
        <w:t>EUR</w:t>
      </w:r>
    </w:p>
    <w:p w:rsidRPr="00DD68C1" w:rsidR="00473446" w:rsidP="00907770" w:rsidRDefault="00473446">
      <w:pPr>
        <w:ind w:firstLine="720"/>
        <w:jc w:val="both"/>
        <w:rPr>
          <w:rFonts w:cs="Arial"/>
          <w:b w:val="false"/>
          <w:bCs/>
        </w:rPr>
      </w:pPr>
      <w:r w:rsidRPr="00DD68C1">
        <w:rPr>
          <w:rFonts w:cs="Arial"/>
          <w:b w:val="false"/>
          <w:bCs/>
        </w:rPr>
        <w:t>5.</w:t>
      </w:r>
      <w:r w:rsidRPr="00DD68C1" w:rsidR="00907770">
        <w:rPr>
          <w:rFonts w:cs="Arial"/>
          <w:b w:val="false"/>
          <w:bCs/>
        </w:rPr>
        <w:t xml:space="preserve"> </w:t>
      </w:r>
      <w:r w:rsidRPr="00DD68C1">
        <w:rPr>
          <w:rFonts w:cs="Arial"/>
          <w:b w:val="false"/>
          <w:bCs/>
        </w:rPr>
        <w:t>Izrada pečata</w:t>
      </w:r>
      <w:r w:rsidRPr="00DD68C1" w:rsidR="00907770">
        <w:rPr>
          <w:rFonts w:cs="Arial"/>
          <w:b w:val="false"/>
          <w:bCs/>
        </w:rPr>
        <w:t xml:space="preserve"> </w:t>
      </w:r>
      <w:r w:rsidRPr="00DD68C1">
        <w:rPr>
          <w:rFonts w:cs="Arial"/>
          <w:b w:val="false"/>
          <w:bCs/>
        </w:rPr>
        <w:t xml:space="preserve">30,00 </w:t>
      </w:r>
      <w:r w:rsidRPr="00DD68C1" w:rsidR="00907770">
        <w:rPr>
          <w:rFonts w:cs="Arial"/>
          <w:b w:val="false"/>
          <w:bCs/>
        </w:rPr>
        <w:t>EUR</w:t>
      </w:r>
    </w:p>
    <w:p w:rsidRPr="00DD68C1" w:rsidR="00473446" w:rsidP="00907770" w:rsidRDefault="00473446">
      <w:pPr>
        <w:ind w:firstLine="720"/>
        <w:jc w:val="both"/>
        <w:rPr>
          <w:rFonts w:cs="Arial"/>
          <w:b w:val="false"/>
          <w:bCs/>
        </w:rPr>
      </w:pPr>
      <w:r w:rsidRPr="00DD68C1">
        <w:rPr>
          <w:rFonts w:cs="Arial"/>
          <w:b w:val="false"/>
          <w:bCs/>
        </w:rPr>
        <w:t>6.</w:t>
      </w:r>
      <w:r w:rsidRPr="00DD68C1" w:rsidR="00907770">
        <w:rPr>
          <w:rFonts w:cs="Arial"/>
          <w:b w:val="false"/>
          <w:bCs/>
        </w:rPr>
        <w:t xml:space="preserve"> </w:t>
      </w:r>
      <w:r w:rsidRPr="00DD68C1">
        <w:rPr>
          <w:rFonts w:cs="Arial"/>
          <w:b w:val="false"/>
          <w:bCs/>
        </w:rPr>
        <w:t>Troškovi otvaranja, vođenja i zatvaranja računa godišnje</w:t>
      </w:r>
      <w:r w:rsidRPr="00DD68C1" w:rsidR="00907770">
        <w:rPr>
          <w:rFonts w:cs="Arial"/>
          <w:b w:val="false"/>
          <w:bCs/>
        </w:rPr>
        <w:t xml:space="preserve"> </w:t>
      </w:r>
      <w:r w:rsidRPr="00DD68C1">
        <w:rPr>
          <w:rFonts w:cs="Arial"/>
          <w:b w:val="false"/>
          <w:bCs/>
        </w:rPr>
        <w:t xml:space="preserve">180,00 </w:t>
      </w:r>
      <w:r w:rsidRPr="00DD68C1" w:rsidR="00907770">
        <w:rPr>
          <w:rFonts w:cs="Arial"/>
          <w:b w:val="false"/>
          <w:bCs/>
        </w:rPr>
        <w:t>EUR</w:t>
      </w:r>
    </w:p>
    <w:p w:rsidRPr="00DD68C1" w:rsidR="00473446" w:rsidP="00907770" w:rsidRDefault="00473446">
      <w:pPr>
        <w:ind w:firstLine="720"/>
        <w:jc w:val="both"/>
        <w:rPr>
          <w:rFonts w:cs="Arial"/>
          <w:b w:val="false"/>
          <w:bCs/>
        </w:rPr>
      </w:pPr>
      <w:r w:rsidRPr="00DD68C1">
        <w:rPr>
          <w:rFonts w:cs="Arial"/>
          <w:b w:val="false"/>
          <w:bCs/>
        </w:rPr>
        <w:t>7.</w:t>
      </w:r>
      <w:r w:rsidRPr="00DD68C1" w:rsidR="00907770">
        <w:rPr>
          <w:rFonts w:cs="Arial"/>
          <w:b w:val="false"/>
          <w:bCs/>
        </w:rPr>
        <w:t xml:space="preserve"> </w:t>
      </w:r>
      <w:r w:rsidRPr="00DD68C1">
        <w:rPr>
          <w:rFonts w:cs="Arial"/>
          <w:b w:val="false"/>
          <w:bCs/>
        </w:rPr>
        <w:t>Materijalni troškovi rada stečajnog upravitelja</w:t>
      </w:r>
      <w:r w:rsidRPr="00DD68C1" w:rsidR="00907770">
        <w:rPr>
          <w:rFonts w:cs="Arial"/>
          <w:b w:val="false"/>
          <w:bCs/>
        </w:rPr>
        <w:t xml:space="preserve"> </w:t>
      </w:r>
      <w:r w:rsidRPr="00DD68C1">
        <w:rPr>
          <w:rFonts w:cs="Arial"/>
          <w:b w:val="false"/>
          <w:bCs/>
        </w:rPr>
        <w:t xml:space="preserve">200,00 </w:t>
      </w:r>
      <w:r w:rsidRPr="00DD68C1" w:rsidR="00907770">
        <w:rPr>
          <w:rFonts w:cs="Arial"/>
          <w:b w:val="false"/>
          <w:bCs/>
        </w:rPr>
        <w:t>EUR</w:t>
      </w:r>
    </w:p>
    <w:p w:rsidRPr="00DD68C1" w:rsidR="00473446" w:rsidP="00907770" w:rsidRDefault="00473446">
      <w:pPr>
        <w:ind w:firstLine="720"/>
        <w:jc w:val="both"/>
        <w:rPr>
          <w:rFonts w:cs="Arial"/>
          <w:b w:val="false"/>
          <w:bCs/>
        </w:rPr>
      </w:pPr>
      <w:r w:rsidRPr="00DD68C1">
        <w:rPr>
          <w:rFonts w:cs="Arial"/>
          <w:b w:val="false"/>
          <w:bCs/>
        </w:rPr>
        <w:t>8.</w:t>
      </w:r>
      <w:r w:rsidRPr="00DD68C1" w:rsidR="00907770">
        <w:rPr>
          <w:rFonts w:cs="Arial"/>
          <w:b w:val="false"/>
          <w:bCs/>
        </w:rPr>
        <w:t xml:space="preserve"> </w:t>
      </w:r>
      <w:r w:rsidRPr="00DD68C1">
        <w:rPr>
          <w:rFonts w:cs="Arial"/>
          <w:b w:val="false"/>
          <w:bCs/>
        </w:rPr>
        <w:t>Trošak arhiviranja dokumentacije</w:t>
      </w:r>
      <w:r w:rsidRPr="00DD68C1" w:rsidR="00907770">
        <w:rPr>
          <w:rFonts w:cs="Arial"/>
          <w:b w:val="false"/>
          <w:bCs/>
        </w:rPr>
        <w:t xml:space="preserve"> </w:t>
      </w:r>
      <w:r w:rsidRPr="00DD68C1">
        <w:rPr>
          <w:rFonts w:cs="Arial"/>
          <w:b w:val="false"/>
          <w:bCs/>
        </w:rPr>
        <w:t xml:space="preserve">380,00 </w:t>
      </w:r>
      <w:r w:rsidRPr="00DD68C1" w:rsidR="00907770">
        <w:rPr>
          <w:rFonts w:cs="Arial"/>
          <w:b w:val="false"/>
          <w:bCs/>
        </w:rPr>
        <w:t>EUR</w:t>
      </w:r>
    </w:p>
    <w:p w:rsidRPr="00DD68C1" w:rsidR="00473446" w:rsidP="00907770" w:rsidRDefault="00473446">
      <w:pPr>
        <w:ind w:firstLine="720"/>
        <w:jc w:val="both"/>
        <w:rPr>
          <w:rFonts w:cs="Arial"/>
          <w:b w:val="false"/>
          <w:bCs/>
        </w:rPr>
      </w:pPr>
      <w:r w:rsidRPr="00DD68C1">
        <w:rPr>
          <w:rFonts w:cs="Arial"/>
          <w:b w:val="false"/>
          <w:bCs/>
        </w:rPr>
        <w:t>9.</w:t>
      </w:r>
      <w:r w:rsidRPr="00DD68C1" w:rsidR="00907770">
        <w:rPr>
          <w:rFonts w:cs="Arial"/>
          <w:b w:val="false"/>
          <w:bCs/>
        </w:rPr>
        <w:t xml:space="preserve"> </w:t>
      </w:r>
      <w:r w:rsidRPr="00DD68C1">
        <w:rPr>
          <w:rFonts w:cs="Arial"/>
          <w:b w:val="false"/>
          <w:bCs/>
        </w:rPr>
        <w:t>Odvjetnički i sudski troškovi</w:t>
      </w:r>
      <w:r w:rsidRPr="00DD68C1" w:rsidR="00907770">
        <w:rPr>
          <w:rFonts w:cs="Arial"/>
          <w:b w:val="false"/>
          <w:bCs/>
        </w:rPr>
        <w:t xml:space="preserve"> </w:t>
      </w:r>
      <w:r w:rsidRPr="00DD68C1">
        <w:rPr>
          <w:rFonts w:cs="Arial"/>
          <w:b w:val="false"/>
          <w:bCs/>
        </w:rPr>
        <w:t xml:space="preserve">3.500,00 </w:t>
      </w:r>
      <w:r w:rsidRPr="00DD68C1" w:rsidR="00907770">
        <w:rPr>
          <w:rFonts w:cs="Arial"/>
          <w:b w:val="false"/>
          <w:bCs/>
        </w:rPr>
        <w:t>EUR.</w:t>
      </w:r>
    </w:p>
    <w:p w:rsidRPr="00DD68C1" w:rsidR="00473446" w:rsidP="00436B9A" w:rsidRDefault="00473446">
      <w:pPr>
        <w:ind w:firstLine="720"/>
        <w:jc w:val="both"/>
        <w:rPr>
          <w:rFonts w:cs="Arial"/>
          <w:b w:val="false"/>
          <w:bCs/>
        </w:rPr>
      </w:pPr>
    </w:p>
    <w:p w:rsidRPr="00DD68C1" w:rsidR="00473446" w:rsidP="00436B9A" w:rsidRDefault="00907770">
      <w:pPr>
        <w:ind w:firstLine="720"/>
        <w:jc w:val="both"/>
        <w:rPr>
          <w:rFonts w:cs="Arial"/>
          <w:b w:val="false"/>
          <w:bCs/>
        </w:rPr>
      </w:pPr>
      <w:r w:rsidRPr="00DD68C1">
        <w:rPr>
          <w:rFonts w:cs="Arial"/>
          <w:b w:val="false"/>
          <w:bCs/>
        </w:rPr>
        <w:t>S obzirom da je u prethodnom postupku utvrđeno da imovina dužnika nije dostatna za namirenje troškova stečajnog postupka, privremeni stečajni upravitelj predložio je postupiti u smislu čl. 132. SZ-a.</w:t>
      </w:r>
    </w:p>
    <w:p w:rsidRPr="00DD68C1" w:rsidR="00473446" w:rsidP="00436B9A" w:rsidRDefault="00473446">
      <w:pPr>
        <w:ind w:firstLine="720"/>
        <w:jc w:val="both"/>
        <w:rPr>
          <w:rFonts w:cs="Arial"/>
          <w:b w:val="false"/>
          <w:bCs/>
        </w:rPr>
      </w:pPr>
    </w:p>
    <w:p w:rsidRPr="00DD68C1" w:rsidR="005C3AA6" w:rsidP="00FD4D40" w:rsidRDefault="00A01534">
      <w:pPr>
        <w:ind w:firstLine="720"/>
        <w:jc w:val="both"/>
        <w:rPr>
          <w:rFonts w:cs="Arial"/>
          <w:b w:val="false"/>
          <w:bCs/>
        </w:rPr>
      </w:pPr>
      <w:r w:rsidRPr="00DD68C1">
        <w:rPr>
          <w:rFonts w:cs="Arial"/>
          <w:b w:val="false"/>
          <w:bCs/>
        </w:rPr>
        <w:t xml:space="preserve">Utvrđuje se da prema Očevidniku neizvršenih osnova za plaćanje na dan </w:t>
      </w:r>
      <w:r w:rsidRPr="00DD68C1" w:rsidR="00436B9A">
        <w:rPr>
          <w:rFonts w:cs="Arial"/>
          <w:b w:val="false"/>
          <w:bCs/>
        </w:rPr>
        <w:t>27. kolovoza</w:t>
      </w:r>
      <w:r w:rsidRPr="00DD68C1" w:rsidR="0003155A">
        <w:rPr>
          <w:rFonts w:cs="Arial"/>
          <w:b w:val="false"/>
          <w:bCs/>
        </w:rPr>
        <w:t xml:space="preserve"> </w:t>
      </w:r>
      <w:r w:rsidRPr="00DD68C1" w:rsidR="008548F9">
        <w:rPr>
          <w:rFonts w:cs="Arial"/>
          <w:b w:val="false"/>
          <w:bCs/>
        </w:rPr>
        <w:t>2024</w:t>
      </w:r>
      <w:r w:rsidRPr="00DD68C1" w:rsidR="00BF7976">
        <w:rPr>
          <w:rFonts w:cs="Arial"/>
          <w:b w:val="false"/>
          <w:bCs/>
        </w:rPr>
        <w:t>.</w:t>
      </w:r>
      <w:r w:rsidRPr="00DD68C1">
        <w:rPr>
          <w:rFonts w:cs="Arial"/>
          <w:b w:val="false"/>
          <w:bCs/>
        </w:rPr>
        <w:t xml:space="preserve"> dužnik ima neizvršene osnove za plaćanje u ukupnom iznosu od </w:t>
      </w:r>
      <w:r w:rsidRPr="00DD68C1" w:rsidR="00DD68C1">
        <w:rPr>
          <w:rFonts w:cs="Arial"/>
          <w:b w:val="false"/>
          <w:bCs/>
        </w:rPr>
        <w:t xml:space="preserve">107.899,23 </w:t>
      </w:r>
      <w:r w:rsidRPr="00DD68C1" w:rsidR="00D43F42">
        <w:rPr>
          <w:rFonts w:cs="Arial"/>
          <w:b w:val="false"/>
          <w:bCs/>
        </w:rPr>
        <w:t>EUR</w:t>
      </w:r>
      <w:r w:rsidRPr="00DD68C1">
        <w:rPr>
          <w:rFonts w:cs="Arial"/>
          <w:b w:val="false"/>
          <w:bCs/>
        </w:rPr>
        <w:t xml:space="preserve"> u razdoblju dužem od 60 dana</w:t>
      </w:r>
      <w:r w:rsidRPr="00DD68C1" w:rsidR="00821217">
        <w:rPr>
          <w:rFonts w:cs="Arial"/>
          <w:b w:val="false"/>
          <w:bCs/>
        </w:rPr>
        <w:t>, zbog čega kod dužnika nije otklonjen stečajni razlog nesposobnost za plaćanje</w:t>
      </w:r>
      <w:r w:rsidRPr="00DD68C1">
        <w:rPr>
          <w:rFonts w:cs="Arial"/>
          <w:b w:val="false"/>
          <w:bCs/>
        </w:rPr>
        <w:t>.</w:t>
      </w:r>
    </w:p>
    <w:p w:rsidR="00436B9A" w:rsidP="007221A6" w:rsidRDefault="00436B9A">
      <w:pPr>
        <w:ind w:firstLine="708"/>
        <w:rPr>
          <w:rFonts w:cs="Arial"/>
          <w:b w:val="false"/>
          <w:bCs/>
          <w:lang w:eastAsia="hr-HR"/>
        </w:rPr>
      </w:pPr>
    </w:p>
    <w:p w:rsidR="00DD68C1" w:rsidP="00DD68C1" w:rsidRDefault="00DD68C1">
      <w:pPr>
        <w:ind w:firstLine="708"/>
        <w:jc w:val="both"/>
        <w:rPr>
          <w:rFonts w:cs="Arial"/>
          <w:b w:val="false"/>
          <w:bCs/>
          <w:lang w:eastAsia="hr-HR"/>
        </w:rPr>
      </w:pPr>
      <w:r>
        <w:rPr>
          <w:rFonts w:cs="Arial"/>
          <w:b w:val="false"/>
          <w:bCs/>
          <w:lang w:eastAsia="hr-HR"/>
        </w:rPr>
        <w:t xml:space="preserve">Opun. dužnika nema primjedbi na sačinjeno izvješće i prijedlog privremenog stečajnog upravitelja. Međutim, </w:t>
      </w:r>
      <w:r w:rsidR="009A3B80">
        <w:rPr>
          <w:rFonts w:cs="Arial"/>
          <w:b w:val="false"/>
          <w:bCs/>
          <w:lang w:eastAsia="hr-HR"/>
        </w:rPr>
        <w:t>predlaže odgodu ročišta s obzirom na činjenicu da je u tijeku prodaja stana u Opatiji u vlasništvu zastupnika po zakonu Marina Čičin Šain za iznos od 450.000,00 EUR kojim iznosom bi podmirio dug evidentiran u Očevidniku redoslijeda osnova za plaćanje i time otklonio stečajni razlog nesposobnost za plaćanje.</w:t>
      </w:r>
    </w:p>
    <w:p w:rsidR="009A3B80" w:rsidP="00DD68C1" w:rsidRDefault="009A3B80">
      <w:pPr>
        <w:ind w:firstLine="708"/>
        <w:jc w:val="both"/>
        <w:rPr>
          <w:rFonts w:cs="Arial"/>
          <w:b w:val="false"/>
          <w:bCs/>
          <w:lang w:eastAsia="hr-HR"/>
        </w:rPr>
      </w:pPr>
      <w:r>
        <w:rPr>
          <w:rFonts w:cs="Arial"/>
          <w:b w:val="false"/>
          <w:bCs/>
          <w:lang w:eastAsia="hr-HR"/>
        </w:rPr>
        <w:t xml:space="preserve">Također navodi da </w:t>
      </w:r>
      <w:r w:rsidR="00FE3BC1">
        <w:rPr>
          <w:rFonts w:cs="Arial"/>
          <w:b w:val="false"/>
          <w:bCs/>
          <w:lang w:eastAsia="hr-HR"/>
        </w:rPr>
        <w:t xml:space="preserve">je </w:t>
      </w:r>
      <w:r>
        <w:rPr>
          <w:rFonts w:cs="Arial"/>
          <w:b w:val="false"/>
          <w:bCs/>
          <w:lang w:eastAsia="hr-HR"/>
        </w:rPr>
        <w:t>prije sklapanja predugovora o prodaji stana, zastupnik dužnika po zakonu dostavio Gradu Opatiji zahtjev za ispravkom površine predmetnog stana koja je u zemljišnim knjigama pogrešno navedena. Nakon tog ispravka od strane Grada Opatije, podnijet će zahtjev z.k.o. Opatija radi ispravka u zemljišnim knjigama.</w:t>
      </w:r>
    </w:p>
    <w:p w:rsidR="00DD68C1" w:rsidP="007221A6" w:rsidRDefault="00DD68C1">
      <w:pPr>
        <w:ind w:firstLine="708"/>
        <w:rPr>
          <w:rFonts w:cs="Arial"/>
          <w:b w:val="false"/>
          <w:bCs/>
          <w:lang w:eastAsia="hr-HR"/>
        </w:rPr>
      </w:pPr>
    </w:p>
    <w:p w:rsidRPr="00DD68C1" w:rsidR="00FE3BC1" w:rsidP="007221A6" w:rsidRDefault="00FE3BC1">
      <w:pPr>
        <w:ind w:firstLine="708"/>
        <w:rPr>
          <w:rFonts w:cs="Arial"/>
          <w:b w:val="false"/>
          <w:bCs/>
          <w:lang w:eastAsia="hr-HR"/>
        </w:rPr>
      </w:pPr>
    </w:p>
    <w:p w:rsidRPr="00DD68C1" w:rsidR="00D05703" w:rsidP="001807C7" w:rsidRDefault="00D05703">
      <w:pPr>
        <w:ind w:firstLine="708"/>
        <w:jc w:val="both"/>
        <w:rPr>
          <w:rFonts w:cs="Arial"/>
          <w:b w:val="false"/>
        </w:rPr>
      </w:pPr>
      <w:r w:rsidRPr="00DD68C1">
        <w:rPr>
          <w:rFonts w:cs="Arial"/>
          <w:b w:val="false"/>
        </w:rPr>
        <w:lastRenderedPageBreak/>
        <w:t>Sudac donosi</w:t>
      </w:r>
    </w:p>
    <w:p w:rsidRPr="00DD68C1" w:rsidR="00D05703" w:rsidP="001807C7" w:rsidRDefault="00D05703">
      <w:pPr>
        <w:ind w:firstLine="708"/>
        <w:jc w:val="center"/>
        <w:rPr>
          <w:rFonts w:cs="Arial"/>
          <w:b w:val="false"/>
        </w:rPr>
      </w:pPr>
      <w:r w:rsidRPr="00DD68C1">
        <w:rPr>
          <w:rFonts w:cs="Arial"/>
          <w:b w:val="false"/>
        </w:rPr>
        <w:t xml:space="preserve">r j e š e n j e </w:t>
      </w:r>
    </w:p>
    <w:p w:rsidRPr="00DD68C1" w:rsidR="00D05703" w:rsidP="001807C7" w:rsidRDefault="00D05703">
      <w:pPr>
        <w:ind w:firstLine="708"/>
        <w:jc w:val="center"/>
        <w:rPr>
          <w:rFonts w:cs="Arial"/>
          <w:b w:val="false"/>
        </w:rPr>
      </w:pPr>
    </w:p>
    <w:p w:rsidRPr="00DD68C1" w:rsidR="00D05703" w:rsidP="00DD68C1" w:rsidRDefault="00D05703">
      <w:pPr>
        <w:ind w:firstLine="708"/>
        <w:jc w:val="both"/>
        <w:rPr>
          <w:rFonts w:cs="Arial"/>
          <w:b w:val="false"/>
        </w:rPr>
      </w:pPr>
      <w:r w:rsidRPr="00DD68C1">
        <w:rPr>
          <w:rFonts w:cs="Arial"/>
          <w:b w:val="false"/>
        </w:rPr>
        <w:t xml:space="preserve">Prihvaća se prijedlog </w:t>
      </w:r>
      <w:r w:rsidR="00373B97">
        <w:rPr>
          <w:rFonts w:cs="Arial"/>
          <w:b w:val="false"/>
        </w:rPr>
        <w:t>opun. dužnika</w:t>
      </w:r>
      <w:r w:rsidRPr="00DD68C1">
        <w:rPr>
          <w:rFonts w:cs="Arial"/>
          <w:b w:val="false"/>
        </w:rPr>
        <w:t xml:space="preserve"> te se današnje ročište odgađa, a slijedeće zakazuje za </w:t>
      </w:r>
    </w:p>
    <w:p w:rsidRPr="00DD68C1" w:rsidR="00D05703" w:rsidP="001807C7" w:rsidRDefault="00D05703">
      <w:pPr>
        <w:ind w:firstLine="708"/>
        <w:rPr>
          <w:rFonts w:cs="Arial"/>
          <w:b w:val="false"/>
        </w:rPr>
      </w:pPr>
    </w:p>
    <w:p w:rsidRPr="00DD68C1" w:rsidR="00D05703" w:rsidP="00D32870" w:rsidRDefault="00D32870">
      <w:pPr>
        <w:ind w:left="2160" w:firstLine="720"/>
        <w:rPr>
          <w:rFonts w:cs="Arial"/>
          <w:b w:val="false"/>
        </w:rPr>
      </w:pPr>
      <w:r>
        <w:rPr>
          <w:rFonts w:cs="Arial"/>
          <w:b w:val="false"/>
        </w:rPr>
        <w:t xml:space="preserve">    22. listopada </w:t>
      </w:r>
      <w:r w:rsidRPr="00DD68C1" w:rsidR="00D05703">
        <w:rPr>
          <w:rFonts w:cs="Arial"/>
          <w:b w:val="false"/>
        </w:rPr>
        <w:t>2024. u 10.00 sati</w:t>
      </w:r>
    </w:p>
    <w:p w:rsidRPr="00DD68C1" w:rsidR="00D05703" w:rsidP="001807C7" w:rsidRDefault="00D05703">
      <w:pPr>
        <w:jc w:val="center"/>
        <w:rPr>
          <w:rFonts w:cs="Arial"/>
          <w:b w:val="false"/>
        </w:rPr>
      </w:pPr>
      <w:r w:rsidRPr="00DD68C1">
        <w:rPr>
          <w:rFonts w:cs="Arial"/>
          <w:b w:val="false"/>
        </w:rPr>
        <w:t xml:space="preserve">   kod Trgovačkog suda u Rijeci </w:t>
      </w:r>
    </w:p>
    <w:p w:rsidRPr="00DD68C1" w:rsidR="00D05703" w:rsidP="001807C7" w:rsidRDefault="00D05703">
      <w:pPr>
        <w:jc w:val="center"/>
        <w:rPr>
          <w:rFonts w:cs="Arial"/>
          <w:b w:val="false"/>
        </w:rPr>
      </w:pPr>
      <w:r w:rsidRPr="00DD68C1">
        <w:rPr>
          <w:rFonts w:cs="Arial"/>
          <w:b w:val="false"/>
        </w:rPr>
        <w:t>Zadarska ulica 1 i 3</w:t>
      </w:r>
    </w:p>
    <w:p w:rsidRPr="00DD68C1" w:rsidR="00D05703" w:rsidP="001807C7" w:rsidRDefault="00D05703">
      <w:pPr>
        <w:jc w:val="center"/>
        <w:rPr>
          <w:rFonts w:cs="Arial"/>
          <w:b w:val="false"/>
        </w:rPr>
      </w:pPr>
      <w:r w:rsidRPr="00DD68C1">
        <w:rPr>
          <w:rFonts w:cs="Arial"/>
          <w:b w:val="false"/>
        </w:rPr>
        <w:t>I. kat, sudnica broj 2</w:t>
      </w:r>
    </w:p>
    <w:p w:rsidRPr="00DD68C1" w:rsidR="00D05703" w:rsidP="001807C7" w:rsidRDefault="00D05703">
      <w:pPr>
        <w:rPr>
          <w:rFonts w:cs="Arial"/>
          <w:b w:val="false"/>
        </w:rPr>
      </w:pPr>
    </w:p>
    <w:p w:rsidRPr="00DD68C1" w:rsidR="00D05703" w:rsidP="00DD68C1" w:rsidRDefault="00D05703">
      <w:pPr>
        <w:ind w:firstLine="708"/>
        <w:jc w:val="both"/>
        <w:rPr>
          <w:rFonts w:cs="Arial"/>
          <w:b w:val="false"/>
        </w:rPr>
      </w:pPr>
      <w:r w:rsidRPr="00DD68C1">
        <w:rPr>
          <w:rFonts w:cs="Arial"/>
          <w:b w:val="false"/>
        </w:rPr>
        <w:t xml:space="preserve">što prisutni </w:t>
      </w:r>
      <w:r w:rsidR="00373B97">
        <w:rPr>
          <w:rFonts w:cs="Arial"/>
          <w:b w:val="false"/>
        </w:rPr>
        <w:t>opun. dužnika, prokurist i privremeni stečajni upravitelj</w:t>
      </w:r>
      <w:r w:rsidRPr="00DD68C1">
        <w:rPr>
          <w:rFonts w:cs="Arial"/>
          <w:b w:val="false"/>
        </w:rPr>
        <w:t xml:space="preserve"> prima</w:t>
      </w:r>
      <w:r w:rsidR="00373B97">
        <w:rPr>
          <w:rFonts w:cs="Arial"/>
          <w:b w:val="false"/>
        </w:rPr>
        <w:t>ju</w:t>
      </w:r>
      <w:r w:rsidRPr="00DD68C1">
        <w:rPr>
          <w:rFonts w:cs="Arial"/>
          <w:b w:val="false"/>
        </w:rPr>
        <w:t xml:space="preserve"> na znanje te se smatra</w:t>
      </w:r>
      <w:r w:rsidR="00373B97">
        <w:rPr>
          <w:rFonts w:cs="Arial"/>
          <w:b w:val="false"/>
        </w:rPr>
        <w:t>ju</w:t>
      </w:r>
      <w:r w:rsidRPr="00DD68C1">
        <w:rPr>
          <w:rFonts w:cs="Arial"/>
          <w:b w:val="false"/>
        </w:rPr>
        <w:t xml:space="preserve"> uredno pozvanim</w:t>
      </w:r>
      <w:r w:rsidR="00DD68C1">
        <w:rPr>
          <w:rFonts w:cs="Arial"/>
          <w:b w:val="false"/>
        </w:rPr>
        <w:t>,</w:t>
      </w:r>
      <w:r w:rsidRPr="00DD68C1">
        <w:rPr>
          <w:rFonts w:cs="Arial"/>
          <w:b w:val="false"/>
        </w:rPr>
        <w:t xml:space="preserve"> a predlagatelja će se pozvati objavom ovog poziva na mrežnoj stranici e-Oglasne ploče suda.</w:t>
      </w:r>
    </w:p>
    <w:p w:rsidRPr="00DD68C1" w:rsidR="00436B9A" w:rsidP="007221A6" w:rsidRDefault="00436B9A">
      <w:pPr>
        <w:ind w:firstLine="708"/>
        <w:rPr>
          <w:rFonts w:cs="Arial"/>
          <w:b w:val="false"/>
          <w:bCs/>
          <w:lang w:eastAsia="hr-HR"/>
        </w:rPr>
      </w:pPr>
    </w:p>
    <w:p w:rsidRPr="00DD68C1" w:rsidR="00E93571" w:rsidP="0042383F" w:rsidRDefault="00E93571">
      <w:pPr>
        <w:pStyle w:val="Odlomakpopisa"/>
        <w:ind w:left="426" w:hanging="142"/>
        <w:jc w:val="center"/>
        <w:rPr>
          <w:rFonts w:cs="Arial"/>
          <w:b w:val="false"/>
          <w:bCs/>
        </w:rPr>
      </w:pPr>
    </w:p>
    <w:p w:rsidRPr="00DD68C1" w:rsidR="007B31B2" w:rsidP="0042383F" w:rsidRDefault="007B31B2">
      <w:pPr>
        <w:pStyle w:val="Odlomakpopisa"/>
        <w:ind w:left="426" w:hanging="142"/>
        <w:jc w:val="center"/>
        <w:rPr>
          <w:rFonts w:cs="Arial"/>
          <w:b w:val="false"/>
          <w:bCs/>
        </w:rPr>
      </w:pPr>
      <w:r w:rsidRPr="00DD68C1">
        <w:rPr>
          <w:rFonts w:cs="Arial"/>
          <w:b w:val="false"/>
          <w:bCs/>
        </w:rPr>
        <w:t>Dovršeno u</w:t>
      </w:r>
      <w:r w:rsidRPr="00DD68C1" w:rsidR="006F380D">
        <w:rPr>
          <w:rFonts w:cs="Arial"/>
          <w:b w:val="false"/>
          <w:bCs/>
        </w:rPr>
        <w:t xml:space="preserve"> 10</w:t>
      </w:r>
      <w:r w:rsidRPr="00DD68C1" w:rsidR="0042383F">
        <w:rPr>
          <w:rFonts w:cs="Arial"/>
          <w:b w:val="false"/>
          <w:bCs/>
        </w:rPr>
        <w:t>.</w:t>
      </w:r>
      <w:r w:rsidR="00923582">
        <w:rPr>
          <w:rFonts w:cs="Arial"/>
          <w:b w:val="false"/>
          <w:bCs/>
        </w:rPr>
        <w:t>3</w:t>
      </w:r>
      <w:r w:rsidRPr="00DD68C1" w:rsidR="006F380D">
        <w:rPr>
          <w:rFonts w:cs="Arial"/>
          <w:b w:val="false"/>
          <w:bCs/>
        </w:rPr>
        <w:t>0</w:t>
      </w:r>
      <w:r w:rsidRPr="00DD68C1">
        <w:rPr>
          <w:rFonts w:cs="Arial"/>
          <w:b w:val="false"/>
          <w:bCs/>
        </w:rPr>
        <w:t xml:space="preserve"> sati</w:t>
      </w:r>
    </w:p>
    <w:p w:rsidRPr="00DD68C1" w:rsidR="007B31B2" w:rsidP="005B7AC9" w:rsidRDefault="007B31B2">
      <w:pPr>
        <w:pStyle w:val="Odlomakpopisa"/>
        <w:ind w:left="780"/>
        <w:jc w:val="both"/>
        <w:rPr>
          <w:rFonts w:cs="Arial"/>
          <w:b w:val="false"/>
          <w:bCs/>
        </w:rPr>
      </w:pPr>
      <w:r w:rsidRPr="00DD68C1">
        <w:rPr>
          <w:rFonts w:cs="Arial"/>
          <w:b w:val="false"/>
          <w:bCs/>
        </w:rPr>
        <w:t xml:space="preserve"> </w:t>
      </w:r>
    </w:p>
    <w:p w:rsidRPr="00DD68C1" w:rsidR="006E7EE2" w:rsidP="005B7AC9" w:rsidRDefault="006E7EE2">
      <w:pPr>
        <w:pStyle w:val="Odlomakpopisa"/>
        <w:ind w:left="780"/>
        <w:jc w:val="both"/>
        <w:rPr>
          <w:rFonts w:cs="Arial"/>
          <w:b w:val="false"/>
          <w:bCs/>
        </w:rPr>
      </w:pPr>
    </w:p>
    <w:p w:rsidRPr="00DD68C1" w:rsidR="00011BC6" w:rsidP="005B7AC9" w:rsidRDefault="007B31B2">
      <w:pPr>
        <w:jc w:val="both"/>
        <w:rPr>
          <w:rFonts w:cs="Arial"/>
          <w:b w:val="false"/>
        </w:rPr>
      </w:pPr>
      <w:r w:rsidRPr="00DD68C1">
        <w:rPr>
          <w:rFonts w:cs="Arial"/>
          <w:b w:val="false"/>
        </w:rPr>
        <w:t xml:space="preserve"> </w:t>
      </w:r>
      <w:r w:rsidRPr="00DD68C1">
        <w:rPr>
          <w:rFonts w:cs="Arial"/>
          <w:b w:val="false"/>
        </w:rPr>
        <w:tab/>
      </w:r>
      <w:r w:rsidRPr="00DD68C1" w:rsidR="00D95C4F">
        <w:rPr>
          <w:rFonts w:cs="Arial"/>
          <w:b w:val="false"/>
        </w:rPr>
        <w:t xml:space="preserve">  </w:t>
      </w:r>
      <w:r w:rsidRPr="00DD68C1">
        <w:rPr>
          <w:rFonts w:cs="Arial"/>
          <w:b w:val="false"/>
        </w:rPr>
        <w:tab/>
        <w:t xml:space="preserve">      </w:t>
      </w:r>
      <w:r w:rsidRPr="00DD68C1" w:rsidR="00FC145F">
        <w:rPr>
          <w:rFonts w:cs="Arial"/>
          <w:b w:val="false"/>
        </w:rPr>
        <w:t xml:space="preserve">                     </w:t>
      </w:r>
      <w:r w:rsidRPr="00DD68C1">
        <w:rPr>
          <w:rFonts w:cs="Arial"/>
          <w:b w:val="false"/>
        </w:rPr>
        <w:t xml:space="preserve"> </w:t>
      </w:r>
      <w:r w:rsidRPr="00DD68C1" w:rsidR="001471E3">
        <w:rPr>
          <w:rFonts w:cs="Arial"/>
          <w:b w:val="false"/>
        </w:rPr>
        <w:t xml:space="preserve">        </w:t>
      </w:r>
      <w:r w:rsidRPr="00DD68C1" w:rsidR="00D7080F">
        <w:rPr>
          <w:rFonts w:cs="Arial"/>
          <w:b w:val="false"/>
        </w:rPr>
        <w:t>Sutkinja</w:t>
      </w:r>
      <w:r w:rsidRPr="00DD68C1" w:rsidR="005B7AC9">
        <w:rPr>
          <w:rFonts w:cs="Arial"/>
          <w:b w:val="false"/>
        </w:rPr>
        <w:t xml:space="preserve">           </w:t>
      </w:r>
      <w:r w:rsidRPr="00DD68C1" w:rsidR="00643DC3">
        <w:rPr>
          <w:rFonts w:cs="Arial"/>
          <w:b w:val="false"/>
        </w:rPr>
        <w:t xml:space="preserve"> </w:t>
      </w:r>
      <w:r w:rsidRPr="00DD68C1" w:rsidR="007B32C7">
        <w:rPr>
          <w:rFonts w:cs="Arial"/>
          <w:b w:val="false"/>
        </w:rPr>
        <w:t xml:space="preserve"> </w:t>
      </w:r>
      <w:r w:rsidRPr="00DD68C1" w:rsidR="002D5A1F">
        <w:rPr>
          <w:rFonts w:cs="Arial"/>
          <w:b w:val="false"/>
        </w:rPr>
        <w:tab/>
      </w:r>
      <w:r w:rsidRPr="00DD68C1" w:rsidR="007B32C7">
        <w:rPr>
          <w:rFonts w:cs="Arial"/>
          <w:b w:val="false"/>
        </w:rPr>
        <w:t xml:space="preserve"> </w:t>
      </w:r>
      <w:r w:rsidRPr="00DD68C1" w:rsidR="00CA5F98">
        <w:rPr>
          <w:rFonts w:cs="Arial"/>
          <w:b w:val="false"/>
        </w:rPr>
        <w:t xml:space="preserve"> </w:t>
      </w:r>
      <w:r w:rsidR="00D32870">
        <w:rPr>
          <w:rFonts w:cs="Arial"/>
          <w:b w:val="false"/>
        </w:rPr>
        <w:t>Privremeni stečajni upravitelj</w:t>
      </w:r>
    </w:p>
    <w:p w:rsidRPr="00DD68C1" w:rsidR="00222484" w:rsidP="005B7AC9" w:rsidRDefault="00222484">
      <w:pPr>
        <w:jc w:val="both"/>
        <w:rPr>
          <w:rFonts w:cs="Arial"/>
          <w:b w:val="false"/>
        </w:rPr>
      </w:pPr>
    </w:p>
    <w:p w:rsidRPr="00DD68C1" w:rsidR="00E8442A" w:rsidP="005B7AC9" w:rsidRDefault="00E8442A">
      <w:pPr>
        <w:jc w:val="both"/>
        <w:rPr>
          <w:rFonts w:cs="Arial"/>
          <w:b w:val="false"/>
        </w:rPr>
      </w:pPr>
    </w:p>
    <w:p w:rsidRPr="00DD68C1" w:rsidR="003D28E1" w:rsidP="005B7AC9" w:rsidRDefault="003D28E1">
      <w:pPr>
        <w:jc w:val="both"/>
        <w:rPr>
          <w:rFonts w:cs="Arial"/>
          <w:b w:val="false"/>
        </w:rPr>
      </w:pPr>
    </w:p>
    <w:p w:rsidRPr="00DD68C1" w:rsidR="00222484" w:rsidP="005B7AC9" w:rsidRDefault="00222484">
      <w:pPr>
        <w:jc w:val="both"/>
        <w:rPr>
          <w:rFonts w:cs="Arial"/>
          <w:b w:val="false"/>
        </w:rPr>
      </w:pPr>
    </w:p>
    <w:p w:rsidRPr="00DD68C1" w:rsidR="00E72AD8" w:rsidP="005B7AC9" w:rsidRDefault="007B31B2">
      <w:pPr>
        <w:jc w:val="both"/>
        <w:rPr>
          <w:rFonts w:cs="Arial"/>
          <w:b w:val="false"/>
        </w:rPr>
      </w:pPr>
      <w:r w:rsidRPr="00DD68C1">
        <w:rPr>
          <w:rFonts w:cs="Arial"/>
          <w:b w:val="false"/>
        </w:rPr>
        <w:tab/>
      </w:r>
      <w:r w:rsidRPr="00DD68C1">
        <w:rPr>
          <w:rFonts w:cs="Arial"/>
          <w:b w:val="false"/>
        </w:rPr>
        <w:tab/>
      </w:r>
      <w:r w:rsidRPr="00DD68C1">
        <w:rPr>
          <w:rFonts w:cs="Arial"/>
          <w:b w:val="false"/>
        </w:rPr>
        <w:tab/>
      </w:r>
      <w:r w:rsidRPr="00DD68C1">
        <w:rPr>
          <w:rFonts w:cs="Arial"/>
          <w:b w:val="false"/>
        </w:rPr>
        <w:tab/>
        <w:t xml:space="preserve">            </w:t>
      </w:r>
      <w:r w:rsidRPr="00DD68C1" w:rsidR="001471E3">
        <w:rPr>
          <w:rFonts w:cs="Arial"/>
          <w:b w:val="false"/>
        </w:rPr>
        <w:t xml:space="preserve">  </w:t>
      </w:r>
      <w:r w:rsidRPr="00DD68C1">
        <w:rPr>
          <w:rFonts w:cs="Arial"/>
          <w:b w:val="false"/>
        </w:rPr>
        <w:t xml:space="preserve">Zapisničar </w:t>
      </w:r>
      <w:r w:rsidRPr="00DD68C1">
        <w:rPr>
          <w:rFonts w:cs="Arial"/>
          <w:b w:val="false"/>
        </w:rPr>
        <w:tab/>
        <w:t xml:space="preserve">         </w:t>
      </w:r>
      <w:r w:rsidRPr="00DD68C1" w:rsidR="00CA5F98">
        <w:rPr>
          <w:rFonts w:cs="Arial"/>
          <w:b w:val="false"/>
        </w:rPr>
        <w:t xml:space="preserve"> </w:t>
      </w:r>
      <w:r w:rsidRPr="00DD68C1" w:rsidR="006F380D">
        <w:rPr>
          <w:rFonts w:cs="Arial"/>
          <w:b w:val="false"/>
        </w:rPr>
        <w:tab/>
        <w:t xml:space="preserve">  </w:t>
      </w:r>
      <w:r w:rsidR="00D32870">
        <w:rPr>
          <w:rFonts w:cs="Arial"/>
          <w:b w:val="false"/>
        </w:rPr>
        <w:tab/>
        <w:t xml:space="preserve">    Dužnik pp</w:t>
      </w:r>
    </w:p>
    <w:p w:rsidRPr="00DD68C1" w:rsidR="00E72AD8" w:rsidP="005B7AC9" w:rsidRDefault="00E72AD8">
      <w:pPr>
        <w:jc w:val="both"/>
        <w:rPr>
          <w:rFonts w:cs="Arial"/>
          <w:b w:val="false"/>
        </w:rPr>
      </w:pPr>
    </w:p>
    <w:p w:rsidRPr="00DD68C1" w:rsidR="00E72AD8" w:rsidP="005B7AC9" w:rsidRDefault="00E72AD8">
      <w:pPr>
        <w:jc w:val="both"/>
        <w:rPr>
          <w:rFonts w:cs="Arial"/>
          <w:b w:val="false"/>
        </w:rPr>
      </w:pPr>
    </w:p>
    <w:p w:rsidRPr="00DD68C1" w:rsidR="00E72AD8" w:rsidP="005B7AC9" w:rsidRDefault="00E72AD8">
      <w:pPr>
        <w:jc w:val="both"/>
        <w:rPr>
          <w:rFonts w:cs="Arial"/>
          <w:b w:val="false"/>
        </w:rPr>
      </w:pPr>
    </w:p>
    <w:p w:rsidRPr="00DD68C1" w:rsidR="00E72AD8" w:rsidP="00E72AD8" w:rsidRDefault="00E72AD8">
      <w:pPr>
        <w:ind w:left="5040" w:firstLine="720"/>
        <w:jc w:val="both"/>
        <w:rPr>
          <w:rFonts w:cs="Arial"/>
          <w:b w:val="false"/>
        </w:rPr>
      </w:pPr>
      <w:r w:rsidRPr="00DD68C1">
        <w:rPr>
          <w:rFonts w:cs="Arial"/>
          <w:b w:val="false"/>
        </w:rPr>
        <w:t xml:space="preserve">   </w:t>
      </w:r>
    </w:p>
    <w:sectPr w:rsidRPr="00DD68C1" w:rsidR="00E72AD8" w:rsidSect="00B10654">
      <w:headerReference w:type="default" r:id="rId10"/>
      <w:footerReference w:type="even" r:id="rId11"/>
      <w:footerReference w:type="default" r:id="rId12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62DF1" w:rsidRDefault="00262DF1">
      <w:r>
        <w:separator/>
      </w:r>
    </w:p>
  </w:endnote>
  <w:endnote w:type="continuationSeparator" w:id="0">
    <w:p w:rsidR="00262DF1" w:rsidRDefault="00262DF1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IDFont+F4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62DF1" w:rsidRDefault="00262DF1">
    <w:pPr>
      <w:pStyle w:val="Podnoje"/>
    </w:pP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06E96" w:rsidR="00262DF1" w:rsidRDefault="00262DF1">
    <w:pPr>
      <w:pStyle w:val="Podnoje"/>
      <w:framePr w:wrap="around" w:hAnchor="margin" w:vAnchor="text" w:xAlign="center" w:y="1"/>
      <w:rPr>
        <w:rStyle w:val="Brojstranice"/>
        <w:rFonts w:ascii="Arial" w:hAnsi="Arial" w:cs="Arial"/>
      </w:rPr>
    </w:pPr>
    <w:r w:rsidRPr="00506E96">
      <w:rPr>
        <w:rStyle w:val="Brojstranice"/>
        <w:rFonts w:ascii="Arial" w:hAnsi="Arial" w:cs="Arial"/>
      </w:rPr>
      <w:fldChar w:fldCharType="begin"/>
    </w:r>
    <w:r w:rsidRPr="00506E96">
      <w:rPr>
        <w:rStyle w:val="Brojstranice"/>
        <w:rFonts w:ascii="Arial" w:hAnsi="Arial" w:cs="Arial"/>
      </w:rPr>
      <w:instrText xml:space="preserve">PAGE  </w:instrText>
    </w:r>
    <w:r w:rsidRPr="00506E96">
      <w:rPr>
        <w:rStyle w:val="Brojstranice"/>
        <w:rFonts w:ascii="Arial" w:hAnsi="Arial" w:cs="Arial"/>
      </w:rPr>
      <w:fldChar w:fldCharType="separate"/>
    </w:r>
    <w:r w:rsidR="007751A0">
      <w:rPr>
        <w:rStyle w:val="Brojstranice"/>
        <w:rFonts w:ascii="Arial" w:hAnsi="Arial" w:cs="Arial"/>
        <w:noProof/>
      </w:rPr>
      <w:t>1</w:t>
    </w:r>
    <w:r w:rsidRPr="00506E96">
      <w:rPr>
        <w:rStyle w:val="Brojstranice"/>
        <w:rFonts w:ascii="Arial" w:hAnsi="Arial" w:cs="Arial"/>
      </w:rPr>
      <w:fldChar w:fldCharType="end"/>
    </w:r>
  </w:p>
  <w:p w:rsidR="00262DF1" w:rsidRDefault="00262DF1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62DF1" w:rsidRDefault="00262DF1">
      <w:r>
        <w:separator/>
      </w:r>
    </w:p>
  </w:footnote>
  <w:footnote w:type="continuationSeparator" w:id="0">
    <w:p w:rsidR="00262DF1" w:rsidRDefault="00262DF1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425940" w:rsidR="00262DF1" w:rsidP="006F49A9" w:rsidRDefault="00262DF1">
    <w:pPr>
      <w:pStyle w:val="Zaglavlje"/>
      <w:jc w:val="right"/>
      <w:rPr>
        <w:rFonts w:cs="Arial"/>
        <w:b w:val="false"/>
      </w:rPr>
    </w:pPr>
    <w:r w:rsidRPr="005E1A28">
      <w:rPr>
        <w:rFonts w:ascii="Times New Roman" w:hAnsi="Times New Roman"/>
      </w:rPr>
      <w:tab/>
    </w:r>
    <w:r w:rsidRPr="00425940">
      <w:rPr>
        <w:rFonts w:cs="Arial"/>
      </w:rPr>
      <w:t xml:space="preserve">                </w:t>
    </w:r>
    <w:r w:rsidRPr="00425940">
      <w:rPr>
        <w:rFonts w:cs="Arial"/>
      </w:rPr>
      <w:tab/>
    </w:r>
    <w:r w:rsidR="005F1715">
      <w:rPr>
        <w:rFonts w:cs="Arial"/>
        <w:b w:val="false"/>
      </w:rPr>
      <w:t>Poslovni broj S</w:t>
    </w:r>
    <w:r w:rsidR="00907EB8">
      <w:rPr>
        <w:rFonts w:cs="Arial"/>
        <w:b w:val="false"/>
      </w:rPr>
      <w:t>T</w:t>
    </w:r>
    <w:r w:rsidRPr="00425940">
      <w:rPr>
        <w:rFonts w:cs="Arial"/>
        <w:b w:val="false"/>
      </w:rPr>
      <w:t>-</w:t>
    </w:r>
    <w:r w:rsidR="00436B9A">
      <w:rPr>
        <w:rFonts w:cs="Arial"/>
        <w:b w:val="false"/>
      </w:rPr>
      <w:t>2</w:t>
    </w:r>
    <w:r w:rsidR="00473446">
      <w:rPr>
        <w:rFonts w:cs="Arial"/>
        <w:b w:val="false"/>
      </w:rPr>
      <w:t>44</w:t>
    </w:r>
    <w:r w:rsidR="00155303">
      <w:rPr>
        <w:rFonts w:cs="Arial"/>
        <w:b w:val="false"/>
      </w:rPr>
      <w:t>/2024</w:t>
    </w:r>
    <w:r w:rsidR="00436B9A">
      <w:rPr>
        <w:rFonts w:cs="Arial"/>
        <w:b w:val="false"/>
      </w:rPr>
      <w:t>-9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88E5E966"/>
    <w:multiLevelType w:val="hybridMultilevel"/>
    <w:tmpl w:val="CC445A0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A09959C0"/>
    <w:multiLevelType w:val="hybridMultilevel"/>
    <w:tmpl w:val="63FC4F44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DBF0F8D7"/>
    <w:multiLevelType w:val="hybridMultilevel"/>
    <w:tmpl w:val="2E4C95D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152591B"/>
    <w:multiLevelType w:val="hybridMultilevel"/>
    <w:tmpl w:val="0AAE0CEE"/>
    <w:lvl w:ilvl="0" w:tplc="3A34643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1A078C4"/>
    <w:multiLevelType w:val="hybridMultilevel"/>
    <w:tmpl w:val="35EAD6D0"/>
    <w:lvl w:ilvl="0" w:tplc="24F083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539035A"/>
    <w:multiLevelType w:val="hybridMultilevel"/>
    <w:tmpl w:val="04B88572"/>
    <w:lvl w:ilvl="0" w:tplc="EBCC9D6E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91A548C"/>
    <w:multiLevelType w:val="hybridMultilevel"/>
    <w:tmpl w:val="9E48D1A8"/>
    <w:lvl w:ilvl="0" w:tplc="556462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9801C06"/>
    <w:multiLevelType w:val="hybridMultilevel"/>
    <w:tmpl w:val="08C60782"/>
    <w:lvl w:ilvl="0" w:tplc="AE48738A">
      <w:start w:val="2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8">
    <w:nsid w:val="12713386"/>
    <w:multiLevelType w:val="hybridMultilevel"/>
    <w:tmpl w:val="E090851C"/>
    <w:lvl w:ilvl="0" w:tplc="B18CC5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3DD30C4"/>
    <w:multiLevelType w:val="hybridMultilevel"/>
    <w:tmpl w:val="714874DC"/>
    <w:lvl w:ilvl="0" w:tplc="82102E2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16A901F8"/>
    <w:multiLevelType w:val="hybridMultilevel"/>
    <w:tmpl w:val="85966E64"/>
    <w:lvl w:ilvl="0" w:tplc="84F06762"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1">
    <w:nsid w:val="174D1413"/>
    <w:multiLevelType w:val="hybridMultilevel"/>
    <w:tmpl w:val="CCAA319C"/>
    <w:lvl w:ilvl="0" w:tplc="8898BB1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9E9434A"/>
    <w:multiLevelType w:val="hybridMultilevel"/>
    <w:tmpl w:val="2640C07E"/>
    <w:lvl w:ilvl="0" w:tplc="73B8B8D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22BF3EE5"/>
    <w:multiLevelType w:val="hybridMultilevel"/>
    <w:tmpl w:val="1C44A464"/>
    <w:lvl w:ilvl="0" w:tplc="1B6EAF1A">
      <w:start w:val="9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4">
    <w:nsid w:val="28BB3D20"/>
    <w:multiLevelType w:val="hybridMultilevel"/>
    <w:tmpl w:val="A4D629AC"/>
    <w:lvl w:ilvl="0" w:tplc="89B2D5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A1D5F22"/>
    <w:multiLevelType w:val="hybridMultilevel"/>
    <w:tmpl w:val="AA667506"/>
    <w:lvl w:ilvl="0" w:tplc="3DD47D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D915AC5"/>
    <w:multiLevelType w:val="hybridMultilevel"/>
    <w:tmpl w:val="538EDB46"/>
    <w:lvl w:ilvl="0" w:tplc="64C09972">
      <w:start w:val="2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nsid w:val="2E2F0AE3"/>
    <w:multiLevelType w:val="hybridMultilevel"/>
    <w:tmpl w:val="6FFA5BB6"/>
    <w:lvl w:ilvl="0" w:tplc="B0148046">
      <w:start w:val="3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>
    <w:nsid w:val="2ED97684"/>
    <w:multiLevelType w:val="hybridMultilevel"/>
    <w:tmpl w:val="B9A8E666"/>
    <w:lvl w:ilvl="0" w:tplc="A56A5718">
      <w:start w:val="12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  <w:color w:val="auto"/>
        <w:sz w:val="22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nsid w:val="30FE3CF0"/>
    <w:multiLevelType w:val="hybridMultilevel"/>
    <w:tmpl w:val="7B74A1B6"/>
    <w:lvl w:ilvl="0" w:tplc="EF0C2CEA">
      <w:start w:val="3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>
    <w:nsid w:val="31CE57B2"/>
    <w:multiLevelType w:val="hybridMultilevel"/>
    <w:tmpl w:val="F82EB908"/>
    <w:lvl w:ilvl="0" w:tplc="7EB8FD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3D35C0F"/>
    <w:multiLevelType w:val="hybridMultilevel"/>
    <w:tmpl w:val="9F7CC462"/>
    <w:lvl w:ilvl="0" w:tplc="36F0E682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3AEC274C"/>
    <w:multiLevelType w:val="hybridMultilevel"/>
    <w:tmpl w:val="316EA2CC"/>
    <w:lvl w:ilvl="0" w:tplc="9F74AC22">
      <w:start w:val="1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3">
    <w:nsid w:val="3BBAF13D"/>
    <w:multiLevelType w:val="hybridMultilevel"/>
    <w:tmpl w:val="EF18D32D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4">
    <w:nsid w:val="42062B00"/>
    <w:multiLevelType w:val="hybridMultilevel"/>
    <w:tmpl w:val="380EE1DC"/>
    <w:lvl w:ilvl="0" w:tplc="57D8514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45E178C"/>
    <w:multiLevelType w:val="hybridMultilevel"/>
    <w:tmpl w:val="38800E1E"/>
    <w:lvl w:ilvl="0" w:tplc="C834F7C0">
      <w:start w:val="8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6">
    <w:nsid w:val="44EF59E1"/>
    <w:multiLevelType w:val="hybridMultilevel"/>
    <w:tmpl w:val="2F44AF8C"/>
    <w:lvl w:ilvl="0" w:tplc="8BD4E1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CAB01FF"/>
    <w:multiLevelType w:val="hybridMultilevel"/>
    <w:tmpl w:val="1FD8085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8">
    <w:nsid w:val="4DA56A6C"/>
    <w:multiLevelType w:val="hybridMultilevel"/>
    <w:tmpl w:val="47E22F90"/>
    <w:lvl w:ilvl="0" w:tplc="01A68FD4">
      <w:start w:val="2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9">
    <w:nsid w:val="4DFD21D9"/>
    <w:multiLevelType w:val="hybridMultilevel"/>
    <w:tmpl w:val="8974C762"/>
    <w:lvl w:ilvl="0" w:tplc="00229494">
      <w:start w:val="3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0">
    <w:nsid w:val="4EEC05D4"/>
    <w:multiLevelType w:val="hybridMultilevel"/>
    <w:tmpl w:val="B0DEA134"/>
    <w:lvl w:ilvl="0" w:tplc="52A88592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>
    <w:nsid w:val="53744D29"/>
    <w:multiLevelType w:val="hybridMultilevel"/>
    <w:tmpl w:val="CCE4E708"/>
    <w:lvl w:ilvl="0" w:tplc="22DA6FF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569D068F"/>
    <w:multiLevelType w:val="hybridMultilevel"/>
    <w:tmpl w:val="942A9716"/>
    <w:lvl w:ilvl="0" w:tplc="40C6450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33">
    <w:nsid w:val="5AC91102"/>
    <w:multiLevelType w:val="hybridMultilevel"/>
    <w:tmpl w:val="724AF88C"/>
    <w:lvl w:ilvl="0" w:tplc="4E7C7008">
      <w:start w:val="20"/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  <w:color w:val="auto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4">
    <w:nsid w:val="5B0C2B6F"/>
    <w:multiLevelType w:val="hybridMultilevel"/>
    <w:tmpl w:val="D6FE6602"/>
    <w:lvl w:ilvl="0" w:tplc="8DAECA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BBE416E"/>
    <w:multiLevelType w:val="hybridMultilevel"/>
    <w:tmpl w:val="6DA0F12E"/>
    <w:lvl w:ilvl="0" w:tplc="B9767FE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CD40A56"/>
    <w:multiLevelType w:val="hybridMultilevel"/>
    <w:tmpl w:val="2208D044"/>
    <w:lvl w:ilvl="0" w:tplc="9C32AA26">
      <w:start w:val="10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7">
    <w:nsid w:val="5D2F0F35"/>
    <w:multiLevelType w:val="hybridMultilevel"/>
    <w:tmpl w:val="CB7E4AA4"/>
    <w:lvl w:ilvl="0" w:tplc="D7AEA8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CIDFont+F4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8">
    <w:nsid w:val="61A6695C"/>
    <w:multiLevelType w:val="hybridMultilevel"/>
    <w:tmpl w:val="B654377A"/>
    <w:lvl w:ilvl="0" w:tplc="8250B3A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39">
    <w:nsid w:val="62936353"/>
    <w:multiLevelType w:val="hybridMultilevel"/>
    <w:tmpl w:val="8150742E"/>
    <w:lvl w:ilvl="0" w:tplc="74208114">
      <w:start w:val="1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40">
    <w:nsid w:val="64456221"/>
    <w:multiLevelType w:val="hybridMultilevel"/>
    <w:tmpl w:val="5E2A9CFB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1">
    <w:nsid w:val="7540628E"/>
    <w:multiLevelType w:val="hybridMultilevel"/>
    <w:tmpl w:val="56045CD0"/>
    <w:lvl w:ilvl="0" w:tplc="D6340752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2">
    <w:nsid w:val="75CA0F87"/>
    <w:multiLevelType w:val="hybridMultilevel"/>
    <w:tmpl w:val="04AEE868"/>
    <w:lvl w:ilvl="0" w:tplc="92B81438">
      <w:start w:val="1"/>
      <w:numFmt w:val="upperRoman"/>
      <w:lvlText w:val="%1."/>
      <w:lvlJc w:val="left"/>
      <w:pPr>
        <w:ind w:left="780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140" w:hanging="360"/>
      </w:pPr>
    </w:lvl>
    <w:lvl w:ilvl="2" w:tplc="041A001B" w:tentative="true">
      <w:start w:val="1"/>
      <w:numFmt w:val="lowerRoman"/>
      <w:lvlText w:val="%3."/>
      <w:lvlJc w:val="right"/>
      <w:pPr>
        <w:ind w:left="1860" w:hanging="180"/>
      </w:pPr>
    </w:lvl>
    <w:lvl w:ilvl="3" w:tplc="041A000F" w:tentative="true">
      <w:start w:val="1"/>
      <w:numFmt w:val="decimal"/>
      <w:lvlText w:val="%4."/>
      <w:lvlJc w:val="left"/>
      <w:pPr>
        <w:ind w:left="2580" w:hanging="360"/>
      </w:pPr>
    </w:lvl>
    <w:lvl w:ilvl="4" w:tplc="041A0019" w:tentative="true">
      <w:start w:val="1"/>
      <w:numFmt w:val="lowerLetter"/>
      <w:lvlText w:val="%5."/>
      <w:lvlJc w:val="left"/>
      <w:pPr>
        <w:ind w:left="3300" w:hanging="360"/>
      </w:pPr>
    </w:lvl>
    <w:lvl w:ilvl="5" w:tplc="041A001B" w:tentative="true">
      <w:start w:val="1"/>
      <w:numFmt w:val="lowerRoman"/>
      <w:lvlText w:val="%6."/>
      <w:lvlJc w:val="right"/>
      <w:pPr>
        <w:ind w:left="4020" w:hanging="180"/>
      </w:pPr>
    </w:lvl>
    <w:lvl w:ilvl="6" w:tplc="041A000F" w:tentative="true">
      <w:start w:val="1"/>
      <w:numFmt w:val="decimal"/>
      <w:lvlText w:val="%7."/>
      <w:lvlJc w:val="left"/>
      <w:pPr>
        <w:ind w:left="4740" w:hanging="360"/>
      </w:pPr>
    </w:lvl>
    <w:lvl w:ilvl="7" w:tplc="041A0019" w:tentative="true">
      <w:start w:val="1"/>
      <w:numFmt w:val="lowerLetter"/>
      <w:lvlText w:val="%8."/>
      <w:lvlJc w:val="left"/>
      <w:pPr>
        <w:ind w:left="5460" w:hanging="360"/>
      </w:pPr>
    </w:lvl>
    <w:lvl w:ilvl="8" w:tplc="041A001B" w:tentative="true">
      <w:start w:val="1"/>
      <w:numFmt w:val="lowerRoman"/>
      <w:lvlText w:val="%9."/>
      <w:lvlJc w:val="right"/>
      <w:pPr>
        <w:ind w:left="6180" w:hanging="180"/>
      </w:pPr>
    </w:lvl>
  </w:abstractNum>
  <w:abstractNum w:abstractNumId="43">
    <w:nsid w:val="761A0702"/>
    <w:multiLevelType w:val="hybridMultilevel"/>
    <w:tmpl w:val="625E48AE"/>
    <w:lvl w:ilvl="0" w:tplc="5990700E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44">
    <w:nsid w:val="763773CC"/>
    <w:multiLevelType w:val="hybridMultilevel"/>
    <w:tmpl w:val="38BCF31C"/>
    <w:lvl w:ilvl="0" w:tplc="1AFEC6C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45">
    <w:nsid w:val="7A1F3BD0"/>
    <w:multiLevelType w:val="hybridMultilevel"/>
    <w:tmpl w:val="634A6AA8"/>
    <w:lvl w:ilvl="0" w:tplc="257E971A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3"/>
  </w:num>
  <w:num w:numId="2">
    <w:abstractNumId w:val="8"/>
  </w:num>
  <w:num w:numId="3">
    <w:abstractNumId w:val="42"/>
  </w:num>
  <w:num w:numId="4">
    <w:abstractNumId w:val="20"/>
  </w:num>
  <w:num w:numId="5">
    <w:abstractNumId w:val="35"/>
  </w:num>
  <w:num w:numId="6">
    <w:abstractNumId w:val="26"/>
  </w:num>
  <w:num w:numId="7">
    <w:abstractNumId w:val="6"/>
  </w:num>
  <w:num w:numId="8">
    <w:abstractNumId w:val="30"/>
  </w:num>
  <w:num w:numId="9">
    <w:abstractNumId w:val="15"/>
  </w:num>
  <w:num w:numId="10">
    <w:abstractNumId w:val="32"/>
  </w:num>
  <w:num w:numId="11">
    <w:abstractNumId w:val="12"/>
  </w:num>
  <w:num w:numId="12">
    <w:abstractNumId w:val="14"/>
  </w:num>
  <w:num w:numId="13">
    <w:abstractNumId w:val="4"/>
  </w:num>
  <w:num w:numId="14">
    <w:abstractNumId w:val="21"/>
  </w:num>
  <w:num w:numId="15">
    <w:abstractNumId w:val="9"/>
  </w:num>
  <w:num w:numId="16">
    <w:abstractNumId w:val="38"/>
  </w:num>
  <w:num w:numId="17">
    <w:abstractNumId w:val="44"/>
  </w:num>
  <w:num w:numId="18">
    <w:abstractNumId w:val="45"/>
  </w:num>
  <w:num w:numId="19">
    <w:abstractNumId w:val="16"/>
  </w:num>
  <w:num w:numId="20">
    <w:abstractNumId w:val="41"/>
  </w:num>
  <w:num w:numId="21">
    <w:abstractNumId w:val="31"/>
  </w:num>
  <w:num w:numId="22">
    <w:abstractNumId w:val="7"/>
  </w:num>
  <w:num w:numId="23">
    <w:abstractNumId w:val="34"/>
  </w:num>
  <w:num w:numId="24">
    <w:abstractNumId w:val="24"/>
  </w:num>
  <w:num w:numId="25">
    <w:abstractNumId w:val="36"/>
  </w:num>
  <w:num w:numId="26">
    <w:abstractNumId w:val="37"/>
  </w:num>
  <w:num w:numId="27">
    <w:abstractNumId w:val="3"/>
  </w:num>
  <w:num w:numId="28">
    <w:abstractNumId w:val="11"/>
  </w:num>
  <w:num w:numId="29">
    <w:abstractNumId w:val="43"/>
  </w:num>
  <w:num w:numId="30">
    <w:abstractNumId w:val="13"/>
  </w:num>
  <w:num w:numId="31">
    <w:abstractNumId w:val="39"/>
  </w:num>
  <w:num w:numId="32">
    <w:abstractNumId w:val="5"/>
  </w:num>
  <w:num w:numId="33">
    <w:abstractNumId w:val="10"/>
  </w:num>
  <w:num w:numId="34">
    <w:abstractNumId w:val="29"/>
  </w:num>
  <w:num w:numId="35">
    <w:abstractNumId w:val="22"/>
  </w:num>
  <w:num w:numId="36">
    <w:abstractNumId w:val="19"/>
  </w:num>
  <w:num w:numId="37">
    <w:abstractNumId w:val="25"/>
  </w:num>
  <w:num w:numId="38">
    <w:abstractNumId w:val="17"/>
  </w:num>
  <w:num w:numId="39">
    <w:abstractNumId w:val="40"/>
  </w:num>
  <w:num w:numId="40">
    <w:abstractNumId w:val="18"/>
  </w:num>
  <w:num w:numId="41">
    <w:abstractNumId w:val="2"/>
  </w:num>
  <w:num w:numId="42">
    <w:abstractNumId w:val="1"/>
  </w:num>
  <w:num w:numId="43">
    <w:abstractNumId w:val="27"/>
  </w:num>
  <w:num w:numId="44">
    <w:abstractNumId w:val="23"/>
  </w:num>
  <w:num w:numId="45">
    <w:abstractNumId w:val="0"/>
  </w:num>
  <w:num w:numId="46">
    <w:abstractNumId w:val="28"/>
  </w:num>
  <w:numIdMacAtCleanup w:val="2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spidmax="45056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796"/>
    <w:rsid w:val="00000A06"/>
    <w:rsid w:val="00001C5B"/>
    <w:rsid w:val="000062A4"/>
    <w:rsid w:val="00006383"/>
    <w:rsid w:val="000066E0"/>
    <w:rsid w:val="00007956"/>
    <w:rsid w:val="00007EE4"/>
    <w:rsid w:val="00011BC6"/>
    <w:rsid w:val="0001508F"/>
    <w:rsid w:val="00015971"/>
    <w:rsid w:val="00016355"/>
    <w:rsid w:val="0002156F"/>
    <w:rsid w:val="0003155A"/>
    <w:rsid w:val="00032EE5"/>
    <w:rsid w:val="0003456F"/>
    <w:rsid w:val="00035C96"/>
    <w:rsid w:val="00037022"/>
    <w:rsid w:val="00037D81"/>
    <w:rsid w:val="000401E7"/>
    <w:rsid w:val="0004204C"/>
    <w:rsid w:val="00042C35"/>
    <w:rsid w:val="00044127"/>
    <w:rsid w:val="00044BF3"/>
    <w:rsid w:val="000476E8"/>
    <w:rsid w:val="00050023"/>
    <w:rsid w:val="0005372E"/>
    <w:rsid w:val="0005396D"/>
    <w:rsid w:val="0005755C"/>
    <w:rsid w:val="00060D99"/>
    <w:rsid w:val="00061497"/>
    <w:rsid w:val="0006486B"/>
    <w:rsid w:val="000654BC"/>
    <w:rsid w:val="00074988"/>
    <w:rsid w:val="000763F1"/>
    <w:rsid w:val="00077BCB"/>
    <w:rsid w:val="00077C23"/>
    <w:rsid w:val="00082338"/>
    <w:rsid w:val="00084EC2"/>
    <w:rsid w:val="00086545"/>
    <w:rsid w:val="00087039"/>
    <w:rsid w:val="00087084"/>
    <w:rsid w:val="0009034F"/>
    <w:rsid w:val="0009244E"/>
    <w:rsid w:val="000953A1"/>
    <w:rsid w:val="000955C0"/>
    <w:rsid w:val="000A1415"/>
    <w:rsid w:val="000A377D"/>
    <w:rsid w:val="000A5980"/>
    <w:rsid w:val="000A7949"/>
    <w:rsid w:val="000A7EE9"/>
    <w:rsid w:val="000B17AD"/>
    <w:rsid w:val="000B4432"/>
    <w:rsid w:val="000C1AD3"/>
    <w:rsid w:val="000C2492"/>
    <w:rsid w:val="000C47A3"/>
    <w:rsid w:val="000C4FF3"/>
    <w:rsid w:val="000C6BD4"/>
    <w:rsid w:val="000C71CD"/>
    <w:rsid w:val="000D05DC"/>
    <w:rsid w:val="000D14AB"/>
    <w:rsid w:val="000D443F"/>
    <w:rsid w:val="000D49AA"/>
    <w:rsid w:val="000E1C08"/>
    <w:rsid w:val="000E1CE3"/>
    <w:rsid w:val="000E310B"/>
    <w:rsid w:val="000E4322"/>
    <w:rsid w:val="000E5A70"/>
    <w:rsid w:val="000F0EDE"/>
    <w:rsid w:val="000F12C4"/>
    <w:rsid w:val="000F1CCD"/>
    <w:rsid w:val="000F2EF8"/>
    <w:rsid w:val="000F30C7"/>
    <w:rsid w:val="000F3CC2"/>
    <w:rsid w:val="000F4ABF"/>
    <w:rsid w:val="00101618"/>
    <w:rsid w:val="00102AD3"/>
    <w:rsid w:val="00103A71"/>
    <w:rsid w:val="00106654"/>
    <w:rsid w:val="00107815"/>
    <w:rsid w:val="00107B86"/>
    <w:rsid w:val="00113AEB"/>
    <w:rsid w:val="001140F5"/>
    <w:rsid w:val="00114E71"/>
    <w:rsid w:val="001157B0"/>
    <w:rsid w:val="00115BFF"/>
    <w:rsid w:val="001203CB"/>
    <w:rsid w:val="0012125B"/>
    <w:rsid w:val="00121548"/>
    <w:rsid w:val="00124B55"/>
    <w:rsid w:val="00126C46"/>
    <w:rsid w:val="00127B73"/>
    <w:rsid w:val="00130398"/>
    <w:rsid w:val="00130FD2"/>
    <w:rsid w:val="00134C06"/>
    <w:rsid w:val="00140379"/>
    <w:rsid w:val="001413A5"/>
    <w:rsid w:val="00142C67"/>
    <w:rsid w:val="00144160"/>
    <w:rsid w:val="001468DD"/>
    <w:rsid w:val="001471E3"/>
    <w:rsid w:val="00150876"/>
    <w:rsid w:val="00150A31"/>
    <w:rsid w:val="00152A9F"/>
    <w:rsid w:val="00155303"/>
    <w:rsid w:val="001559E3"/>
    <w:rsid w:val="00165566"/>
    <w:rsid w:val="001713D4"/>
    <w:rsid w:val="00171931"/>
    <w:rsid w:val="00175982"/>
    <w:rsid w:val="00176AEA"/>
    <w:rsid w:val="00191509"/>
    <w:rsid w:val="00192D3F"/>
    <w:rsid w:val="001944BE"/>
    <w:rsid w:val="001952BB"/>
    <w:rsid w:val="00195C6A"/>
    <w:rsid w:val="00197875"/>
    <w:rsid w:val="001A2FBE"/>
    <w:rsid w:val="001A37E9"/>
    <w:rsid w:val="001A6028"/>
    <w:rsid w:val="001A61FA"/>
    <w:rsid w:val="001A6D7A"/>
    <w:rsid w:val="001B269D"/>
    <w:rsid w:val="001B578C"/>
    <w:rsid w:val="001B6D8B"/>
    <w:rsid w:val="001C161A"/>
    <w:rsid w:val="001C27D2"/>
    <w:rsid w:val="001C2C6B"/>
    <w:rsid w:val="001C4CED"/>
    <w:rsid w:val="001C52E7"/>
    <w:rsid w:val="001C5A83"/>
    <w:rsid w:val="001C7002"/>
    <w:rsid w:val="001C79C9"/>
    <w:rsid w:val="001C7B86"/>
    <w:rsid w:val="001D5F12"/>
    <w:rsid w:val="001D616C"/>
    <w:rsid w:val="001D62CD"/>
    <w:rsid w:val="001D7E28"/>
    <w:rsid w:val="001E03AF"/>
    <w:rsid w:val="001E2056"/>
    <w:rsid w:val="001F062B"/>
    <w:rsid w:val="001F2944"/>
    <w:rsid w:val="001F57BA"/>
    <w:rsid w:val="001F647D"/>
    <w:rsid w:val="001F6662"/>
    <w:rsid w:val="001F6922"/>
    <w:rsid w:val="001F6B26"/>
    <w:rsid w:val="002041E4"/>
    <w:rsid w:val="002064FB"/>
    <w:rsid w:val="00206DC7"/>
    <w:rsid w:val="0021067F"/>
    <w:rsid w:val="0021100E"/>
    <w:rsid w:val="00212724"/>
    <w:rsid w:val="00213447"/>
    <w:rsid w:val="00214E49"/>
    <w:rsid w:val="00217E93"/>
    <w:rsid w:val="00222484"/>
    <w:rsid w:val="00224850"/>
    <w:rsid w:val="00225D68"/>
    <w:rsid w:val="00226E6F"/>
    <w:rsid w:val="00234858"/>
    <w:rsid w:val="00241E8B"/>
    <w:rsid w:val="00242A82"/>
    <w:rsid w:val="00244919"/>
    <w:rsid w:val="00244F58"/>
    <w:rsid w:val="002516B4"/>
    <w:rsid w:val="0025279E"/>
    <w:rsid w:val="002535CE"/>
    <w:rsid w:val="002547C9"/>
    <w:rsid w:val="00260C1E"/>
    <w:rsid w:val="00261E1F"/>
    <w:rsid w:val="00262277"/>
    <w:rsid w:val="00262DF1"/>
    <w:rsid w:val="002642BB"/>
    <w:rsid w:val="002668C2"/>
    <w:rsid w:val="002672C2"/>
    <w:rsid w:val="0027640D"/>
    <w:rsid w:val="00280606"/>
    <w:rsid w:val="0028442E"/>
    <w:rsid w:val="0028551C"/>
    <w:rsid w:val="00286114"/>
    <w:rsid w:val="002906D8"/>
    <w:rsid w:val="00291E04"/>
    <w:rsid w:val="002923FB"/>
    <w:rsid w:val="00292A38"/>
    <w:rsid w:val="002973F1"/>
    <w:rsid w:val="002A1E84"/>
    <w:rsid w:val="002A5FDE"/>
    <w:rsid w:val="002B04A0"/>
    <w:rsid w:val="002B19E6"/>
    <w:rsid w:val="002B2320"/>
    <w:rsid w:val="002B43E7"/>
    <w:rsid w:val="002B76D6"/>
    <w:rsid w:val="002C1048"/>
    <w:rsid w:val="002C3193"/>
    <w:rsid w:val="002C339C"/>
    <w:rsid w:val="002C3BC0"/>
    <w:rsid w:val="002C3E39"/>
    <w:rsid w:val="002D034F"/>
    <w:rsid w:val="002D0933"/>
    <w:rsid w:val="002D1D2B"/>
    <w:rsid w:val="002D3BEC"/>
    <w:rsid w:val="002D3EE0"/>
    <w:rsid w:val="002D4D6C"/>
    <w:rsid w:val="002D5477"/>
    <w:rsid w:val="002D5A1F"/>
    <w:rsid w:val="002E00E4"/>
    <w:rsid w:val="002E0F13"/>
    <w:rsid w:val="002E0F86"/>
    <w:rsid w:val="002E3293"/>
    <w:rsid w:val="002E441B"/>
    <w:rsid w:val="002E4E26"/>
    <w:rsid w:val="002E7CFA"/>
    <w:rsid w:val="002F0FE2"/>
    <w:rsid w:val="002F1431"/>
    <w:rsid w:val="002F4843"/>
    <w:rsid w:val="002F537C"/>
    <w:rsid w:val="00300519"/>
    <w:rsid w:val="003020E2"/>
    <w:rsid w:val="00302A28"/>
    <w:rsid w:val="003071E5"/>
    <w:rsid w:val="0030750F"/>
    <w:rsid w:val="00310BDB"/>
    <w:rsid w:val="00312DC8"/>
    <w:rsid w:val="00313D37"/>
    <w:rsid w:val="00314ADA"/>
    <w:rsid w:val="0031590D"/>
    <w:rsid w:val="00320D77"/>
    <w:rsid w:val="0032122B"/>
    <w:rsid w:val="00321454"/>
    <w:rsid w:val="00322992"/>
    <w:rsid w:val="003242DE"/>
    <w:rsid w:val="00325F53"/>
    <w:rsid w:val="00326348"/>
    <w:rsid w:val="00333AC8"/>
    <w:rsid w:val="00334419"/>
    <w:rsid w:val="00334CF7"/>
    <w:rsid w:val="00336103"/>
    <w:rsid w:val="003367B7"/>
    <w:rsid w:val="00337255"/>
    <w:rsid w:val="0033795B"/>
    <w:rsid w:val="00337EB9"/>
    <w:rsid w:val="00342CD0"/>
    <w:rsid w:val="00343A41"/>
    <w:rsid w:val="00343F20"/>
    <w:rsid w:val="00344F0C"/>
    <w:rsid w:val="003453F7"/>
    <w:rsid w:val="00350CB3"/>
    <w:rsid w:val="00351110"/>
    <w:rsid w:val="00353C0D"/>
    <w:rsid w:val="0035421A"/>
    <w:rsid w:val="00355DD5"/>
    <w:rsid w:val="00362560"/>
    <w:rsid w:val="003645BB"/>
    <w:rsid w:val="00365B38"/>
    <w:rsid w:val="0036613F"/>
    <w:rsid w:val="00366E49"/>
    <w:rsid w:val="00373B97"/>
    <w:rsid w:val="00380338"/>
    <w:rsid w:val="00381032"/>
    <w:rsid w:val="00382025"/>
    <w:rsid w:val="00382866"/>
    <w:rsid w:val="003828F3"/>
    <w:rsid w:val="00387417"/>
    <w:rsid w:val="00387B92"/>
    <w:rsid w:val="0039042B"/>
    <w:rsid w:val="003961FE"/>
    <w:rsid w:val="003A0B93"/>
    <w:rsid w:val="003A2060"/>
    <w:rsid w:val="003A452A"/>
    <w:rsid w:val="003A5742"/>
    <w:rsid w:val="003A6917"/>
    <w:rsid w:val="003A723A"/>
    <w:rsid w:val="003B2493"/>
    <w:rsid w:val="003B33D4"/>
    <w:rsid w:val="003B35F1"/>
    <w:rsid w:val="003B4C23"/>
    <w:rsid w:val="003B531F"/>
    <w:rsid w:val="003B7959"/>
    <w:rsid w:val="003B7E1F"/>
    <w:rsid w:val="003C191E"/>
    <w:rsid w:val="003D203A"/>
    <w:rsid w:val="003D28E1"/>
    <w:rsid w:val="003D32D9"/>
    <w:rsid w:val="003E0CE2"/>
    <w:rsid w:val="003E49E7"/>
    <w:rsid w:val="003E567B"/>
    <w:rsid w:val="003E6726"/>
    <w:rsid w:val="003F1399"/>
    <w:rsid w:val="003F3449"/>
    <w:rsid w:val="003F5A9F"/>
    <w:rsid w:val="00400795"/>
    <w:rsid w:val="0040372D"/>
    <w:rsid w:val="00405860"/>
    <w:rsid w:val="00406FD4"/>
    <w:rsid w:val="00410013"/>
    <w:rsid w:val="004115E6"/>
    <w:rsid w:val="00413EDC"/>
    <w:rsid w:val="00414CE4"/>
    <w:rsid w:val="00420B10"/>
    <w:rsid w:val="00421B6C"/>
    <w:rsid w:val="00422C18"/>
    <w:rsid w:val="00423811"/>
    <w:rsid w:val="0042383F"/>
    <w:rsid w:val="00424AD2"/>
    <w:rsid w:val="00425940"/>
    <w:rsid w:val="00427CF1"/>
    <w:rsid w:val="00430F3D"/>
    <w:rsid w:val="004333DE"/>
    <w:rsid w:val="0043403F"/>
    <w:rsid w:val="00434624"/>
    <w:rsid w:val="00434CE5"/>
    <w:rsid w:val="0043597D"/>
    <w:rsid w:val="00436677"/>
    <w:rsid w:val="00436B9A"/>
    <w:rsid w:val="004402AF"/>
    <w:rsid w:val="00444601"/>
    <w:rsid w:val="00446840"/>
    <w:rsid w:val="00454487"/>
    <w:rsid w:val="00456561"/>
    <w:rsid w:val="00456EC8"/>
    <w:rsid w:val="004578AD"/>
    <w:rsid w:val="004608CF"/>
    <w:rsid w:val="00461D2A"/>
    <w:rsid w:val="00462525"/>
    <w:rsid w:val="00463419"/>
    <w:rsid w:val="004645C9"/>
    <w:rsid w:val="00465AC3"/>
    <w:rsid w:val="00465FFA"/>
    <w:rsid w:val="00466C52"/>
    <w:rsid w:val="00473446"/>
    <w:rsid w:val="00473D02"/>
    <w:rsid w:val="00476041"/>
    <w:rsid w:val="00477F2B"/>
    <w:rsid w:val="00481AC8"/>
    <w:rsid w:val="00481E2D"/>
    <w:rsid w:val="004828A8"/>
    <w:rsid w:val="0048434A"/>
    <w:rsid w:val="004844A5"/>
    <w:rsid w:val="004852C1"/>
    <w:rsid w:val="00485C40"/>
    <w:rsid w:val="004908A2"/>
    <w:rsid w:val="00492A06"/>
    <w:rsid w:val="004946B1"/>
    <w:rsid w:val="004A3C01"/>
    <w:rsid w:val="004A47DD"/>
    <w:rsid w:val="004A62B0"/>
    <w:rsid w:val="004B01A5"/>
    <w:rsid w:val="004B05A9"/>
    <w:rsid w:val="004B1646"/>
    <w:rsid w:val="004B421B"/>
    <w:rsid w:val="004B686E"/>
    <w:rsid w:val="004C4DCF"/>
    <w:rsid w:val="004C5410"/>
    <w:rsid w:val="004C58D5"/>
    <w:rsid w:val="004D16E2"/>
    <w:rsid w:val="004D30F3"/>
    <w:rsid w:val="004D3354"/>
    <w:rsid w:val="004D38AC"/>
    <w:rsid w:val="004E259F"/>
    <w:rsid w:val="004E2DFB"/>
    <w:rsid w:val="004E676E"/>
    <w:rsid w:val="004F2DFD"/>
    <w:rsid w:val="004F31FA"/>
    <w:rsid w:val="004F4757"/>
    <w:rsid w:val="00501235"/>
    <w:rsid w:val="00505509"/>
    <w:rsid w:val="00506E96"/>
    <w:rsid w:val="005113C5"/>
    <w:rsid w:val="005123AD"/>
    <w:rsid w:val="0051250F"/>
    <w:rsid w:val="005131A8"/>
    <w:rsid w:val="00513A42"/>
    <w:rsid w:val="00520C04"/>
    <w:rsid w:val="0052145A"/>
    <w:rsid w:val="00521B78"/>
    <w:rsid w:val="005222FE"/>
    <w:rsid w:val="00532C26"/>
    <w:rsid w:val="00535089"/>
    <w:rsid w:val="0053787C"/>
    <w:rsid w:val="00537E0F"/>
    <w:rsid w:val="00537E98"/>
    <w:rsid w:val="00537FE9"/>
    <w:rsid w:val="00540287"/>
    <w:rsid w:val="005425DE"/>
    <w:rsid w:val="005437D3"/>
    <w:rsid w:val="00543F76"/>
    <w:rsid w:val="00544865"/>
    <w:rsid w:val="00545819"/>
    <w:rsid w:val="00545835"/>
    <w:rsid w:val="00546FFF"/>
    <w:rsid w:val="00547B59"/>
    <w:rsid w:val="00551CA0"/>
    <w:rsid w:val="00554592"/>
    <w:rsid w:val="00554A56"/>
    <w:rsid w:val="00560DA5"/>
    <w:rsid w:val="00565416"/>
    <w:rsid w:val="00565755"/>
    <w:rsid w:val="005665B2"/>
    <w:rsid w:val="00570364"/>
    <w:rsid w:val="005723D7"/>
    <w:rsid w:val="005734AC"/>
    <w:rsid w:val="00573AAA"/>
    <w:rsid w:val="00573C71"/>
    <w:rsid w:val="005758AA"/>
    <w:rsid w:val="005768DB"/>
    <w:rsid w:val="00577427"/>
    <w:rsid w:val="00581480"/>
    <w:rsid w:val="0058257B"/>
    <w:rsid w:val="00584F85"/>
    <w:rsid w:val="00587DE5"/>
    <w:rsid w:val="005914F1"/>
    <w:rsid w:val="00591B1C"/>
    <w:rsid w:val="0059247E"/>
    <w:rsid w:val="00592543"/>
    <w:rsid w:val="005A255E"/>
    <w:rsid w:val="005A2952"/>
    <w:rsid w:val="005A2CC7"/>
    <w:rsid w:val="005A519C"/>
    <w:rsid w:val="005A5F8B"/>
    <w:rsid w:val="005A6F49"/>
    <w:rsid w:val="005A7AE1"/>
    <w:rsid w:val="005B143A"/>
    <w:rsid w:val="005B4621"/>
    <w:rsid w:val="005B6CC9"/>
    <w:rsid w:val="005B7AC9"/>
    <w:rsid w:val="005B7F05"/>
    <w:rsid w:val="005C070A"/>
    <w:rsid w:val="005C2E4F"/>
    <w:rsid w:val="005C3186"/>
    <w:rsid w:val="005C32BB"/>
    <w:rsid w:val="005C3AA6"/>
    <w:rsid w:val="005C61C5"/>
    <w:rsid w:val="005C6F76"/>
    <w:rsid w:val="005C76F5"/>
    <w:rsid w:val="005D0380"/>
    <w:rsid w:val="005D0CA9"/>
    <w:rsid w:val="005D1153"/>
    <w:rsid w:val="005D374B"/>
    <w:rsid w:val="005D3FEA"/>
    <w:rsid w:val="005D7655"/>
    <w:rsid w:val="005E1346"/>
    <w:rsid w:val="005E1443"/>
    <w:rsid w:val="005E1498"/>
    <w:rsid w:val="005E1A28"/>
    <w:rsid w:val="005E35B8"/>
    <w:rsid w:val="005E5220"/>
    <w:rsid w:val="005E5FFE"/>
    <w:rsid w:val="005F01C4"/>
    <w:rsid w:val="005F031D"/>
    <w:rsid w:val="005F1715"/>
    <w:rsid w:val="005F2F11"/>
    <w:rsid w:val="005F40DA"/>
    <w:rsid w:val="005F511F"/>
    <w:rsid w:val="00600000"/>
    <w:rsid w:val="00601378"/>
    <w:rsid w:val="006044E1"/>
    <w:rsid w:val="00613796"/>
    <w:rsid w:val="00615B7C"/>
    <w:rsid w:val="00616FA1"/>
    <w:rsid w:val="00617B03"/>
    <w:rsid w:val="00617E22"/>
    <w:rsid w:val="0062015C"/>
    <w:rsid w:val="00620D94"/>
    <w:rsid w:val="0062279B"/>
    <w:rsid w:val="00622B8D"/>
    <w:rsid w:val="006232EA"/>
    <w:rsid w:val="006242C8"/>
    <w:rsid w:val="006311F8"/>
    <w:rsid w:val="006350A0"/>
    <w:rsid w:val="006367C7"/>
    <w:rsid w:val="006367FA"/>
    <w:rsid w:val="006372B4"/>
    <w:rsid w:val="00642A6A"/>
    <w:rsid w:val="00643AD7"/>
    <w:rsid w:val="00643DC3"/>
    <w:rsid w:val="00645A1B"/>
    <w:rsid w:val="00651935"/>
    <w:rsid w:val="00654B1D"/>
    <w:rsid w:val="00656051"/>
    <w:rsid w:val="006577AF"/>
    <w:rsid w:val="00661388"/>
    <w:rsid w:val="00663DDF"/>
    <w:rsid w:val="006653DB"/>
    <w:rsid w:val="00667238"/>
    <w:rsid w:val="00670DBA"/>
    <w:rsid w:val="00673550"/>
    <w:rsid w:val="00674533"/>
    <w:rsid w:val="00674A8C"/>
    <w:rsid w:val="00676FAF"/>
    <w:rsid w:val="00681125"/>
    <w:rsid w:val="006821B8"/>
    <w:rsid w:val="00683157"/>
    <w:rsid w:val="00685BC1"/>
    <w:rsid w:val="00686CC4"/>
    <w:rsid w:val="00687C0B"/>
    <w:rsid w:val="006908E0"/>
    <w:rsid w:val="006926D3"/>
    <w:rsid w:val="0069308E"/>
    <w:rsid w:val="006930D0"/>
    <w:rsid w:val="00693795"/>
    <w:rsid w:val="00695E21"/>
    <w:rsid w:val="006A00B5"/>
    <w:rsid w:val="006A0201"/>
    <w:rsid w:val="006A06DA"/>
    <w:rsid w:val="006A0D60"/>
    <w:rsid w:val="006A20BA"/>
    <w:rsid w:val="006A6ADF"/>
    <w:rsid w:val="006A754B"/>
    <w:rsid w:val="006A7672"/>
    <w:rsid w:val="006B2714"/>
    <w:rsid w:val="006B3593"/>
    <w:rsid w:val="006B6CAC"/>
    <w:rsid w:val="006B7BF2"/>
    <w:rsid w:val="006C2330"/>
    <w:rsid w:val="006C55FD"/>
    <w:rsid w:val="006C6198"/>
    <w:rsid w:val="006C7AEF"/>
    <w:rsid w:val="006D1F4A"/>
    <w:rsid w:val="006D4B09"/>
    <w:rsid w:val="006D6EA8"/>
    <w:rsid w:val="006E041A"/>
    <w:rsid w:val="006E09F9"/>
    <w:rsid w:val="006E0FA3"/>
    <w:rsid w:val="006E4D15"/>
    <w:rsid w:val="006E7C32"/>
    <w:rsid w:val="006E7EE2"/>
    <w:rsid w:val="006F379A"/>
    <w:rsid w:val="006F380D"/>
    <w:rsid w:val="006F49A9"/>
    <w:rsid w:val="006F55F1"/>
    <w:rsid w:val="0070247F"/>
    <w:rsid w:val="00705DC7"/>
    <w:rsid w:val="007102B6"/>
    <w:rsid w:val="0071047A"/>
    <w:rsid w:val="007118A2"/>
    <w:rsid w:val="0071242C"/>
    <w:rsid w:val="0071290F"/>
    <w:rsid w:val="00712E2E"/>
    <w:rsid w:val="00712FF4"/>
    <w:rsid w:val="00715246"/>
    <w:rsid w:val="00717CBE"/>
    <w:rsid w:val="007231CD"/>
    <w:rsid w:val="007233EF"/>
    <w:rsid w:val="007250BF"/>
    <w:rsid w:val="00726B7F"/>
    <w:rsid w:val="0072701E"/>
    <w:rsid w:val="007273AC"/>
    <w:rsid w:val="0072782B"/>
    <w:rsid w:val="00727FC2"/>
    <w:rsid w:val="00733640"/>
    <w:rsid w:val="007348D4"/>
    <w:rsid w:val="007351B9"/>
    <w:rsid w:val="00735709"/>
    <w:rsid w:val="00735945"/>
    <w:rsid w:val="007433AF"/>
    <w:rsid w:val="0074650A"/>
    <w:rsid w:val="007547E0"/>
    <w:rsid w:val="00754EF9"/>
    <w:rsid w:val="0076133C"/>
    <w:rsid w:val="00761550"/>
    <w:rsid w:val="00762DA4"/>
    <w:rsid w:val="00763F5D"/>
    <w:rsid w:val="00767071"/>
    <w:rsid w:val="00767446"/>
    <w:rsid w:val="00767532"/>
    <w:rsid w:val="00767EFD"/>
    <w:rsid w:val="007721D3"/>
    <w:rsid w:val="00773E86"/>
    <w:rsid w:val="007751A0"/>
    <w:rsid w:val="007751BA"/>
    <w:rsid w:val="00775B52"/>
    <w:rsid w:val="00777F37"/>
    <w:rsid w:val="00780DC0"/>
    <w:rsid w:val="00782970"/>
    <w:rsid w:val="007852B3"/>
    <w:rsid w:val="007906EF"/>
    <w:rsid w:val="00797B8C"/>
    <w:rsid w:val="00797BE9"/>
    <w:rsid w:val="007A126F"/>
    <w:rsid w:val="007A1F3D"/>
    <w:rsid w:val="007A20BE"/>
    <w:rsid w:val="007A2AD1"/>
    <w:rsid w:val="007A3D4A"/>
    <w:rsid w:val="007A6D3F"/>
    <w:rsid w:val="007B2B49"/>
    <w:rsid w:val="007B2FBB"/>
    <w:rsid w:val="007B31B2"/>
    <w:rsid w:val="007B32C7"/>
    <w:rsid w:val="007B7790"/>
    <w:rsid w:val="007C0520"/>
    <w:rsid w:val="007C0B3B"/>
    <w:rsid w:val="007C0EA3"/>
    <w:rsid w:val="007C2C5C"/>
    <w:rsid w:val="007C7B2B"/>
    <w:rsid w:val="007D209E"/>
    <w:rsid w:val="007D4B9E"/>
    <w:rsid w:val="007D4D46"/>
    <w:rsid w:val="007D6806"/>
    <w:rsid w:val="007E07A2"/>
    <w:rsid w:val="007E4088"/>
    <w:rsid w:val="007F1706"/>
    <w:rsid w:val="007F1FA2"/>
    <w:rsid w:val="007F36B6"/>
    <w:rsid w:val="007F4CC1"/>
    <w:rsid w:val="007F5A7E"/>
    <w:rsid w:val="007F5F8D"/>
    <w:rsid w:val="007F62FC"/>
    <w:rsid w:val="007F6D13"/>
    <w:rsid w:val="00800074"/>
    <w:rsid w:val="00801CE5"/>
    <w:rsid w:val="00801D6F"/>
    <w:rsid w:val="008029DB"/>
    <w:rsid w:val="00806651"/>
    <w:rsid w:val="008076AD"/>
    <w:rsid w:val="0080775E"/>
    <w:rsid w:val="008168BE"/>
    <w:rsid w:val="008171BE"/>
    <w:rsid w:val="008200C6"/>
    <w:rsid w:val="00821217"/>
    <w:rsid w:val="0082136E"/>
    <w:rsid w:val="00825BB7"/>
    <w:rsid w:val="00827DE5"/>
    <w:rsid w:val="00832465"/>
    <w:rsid w:val="00832847"/>
    <w:rsid w:val="00833FB0"/>
    <w:rsid w:val="0083505A"/>
    <w:rsid w:val="00840DFA"/>
    <w:rsid w:val="0084156C"/>
    <w:rsid w:val="00842B3F"/>
    <w:rsid w:val="0084683E"/>
    <w:rsid w:val="00852549"/>
    <w:rsid w:val="008548F9"/>
    <w:rsid w:val="00856EC6"/>
    <w:rsid w:val="00857894"/>
    <w:rsid w:val="00857CDA"/>
    <w:rsid w:val="00857E69"/>
    <w:rsid w:val="00857FBF"/>
    <w:rsid w:val="00865A35"/>
    <w:rsid w:val="0086741A"/>
    <w:rsid w:val="00873653"/>
    <w:rsid w:val="008800F5"/>
    <w:rsid w:val="00880440"/>
    <w:rsid w:val="00880865"/>
    <w:rsid w:val="00882407"/>
    <w:rsid w:val="00887E00"/>
    <w:rsid w:val="00890872"/>
    <w:rsid w:val="00892183"/>
    <w:rsid w:val="00892D09"/>
    <w:rsid w:val="00892E6D"/>
    <w:rsid w:val="008955EB"/>
    <w:rsid w:val="008A08FA"/>
    <w:rsid w:val="008A148A"/>
    <w:rsid w:val="008A15B0"/>
    <w:rsid w:val="008A1ED5"/>
    <w:rsid w:val="008B0328"/>
    <w:rsid w:val="008B16EE"/>
    <w:rsid w:val="008B1CAE"/>
    <w:rsid w:val="008B3090"/>
    <w:rsid w:val="008B67FA"/>
    <w:rsid w:val="008B7468"/>
    <w:rsid w:val="008D0D34"/>
    <w:rsid w:val="008D1E4E"/>
    <w:rsid w:val="008D2654"/>
    <w:rsid w:val="008D3A16"/>
    <w:rsid w:val="008D5AC6"/>
    <w:rsid w:val="008D62B1"/>
    <w:rsid w:val="008D68C6"/>
    <w:rsid w:val="008D6F40"/>
    <w:rsid w:val="008D7028"/>
    <w:rsid w:val="008D7C49"/>
    <w:rsid w:val="008E0354"/>
    <w:rsid w:val="008E09C1"/>
    <w:rsid w:val="008E0D16"/>
    <w:rsid w:val="008E34CA"/>
    <w:rsid w:val="008E4852"/>
    <w:rsid w:val="008E6EFB"/>
    <w:rsid w:val="008E7014"/>
    <w:rsid w:val="008F175C"/>
    <w:rsid w:val="008F18A0"/>
    <w:rsid w:val="008F2726"/>
    <w:rsid w:val="008F4B37"/>
    <w:rsid w:val="00901168"/>
    <w:rsid w:val="00901DFA"/>
    <w:rsid w:val="00902094"/>
    <w:rsid w:val="00902176"/>
    <w:rsid w:val="00905FC0"/>
    <w:rsid w:val="00907770"/>
    <w:rsid w:val="00907EB8"/>
    <w:rsid w:val="0091257B"/>
    <w:rsid w:val="0091265F"/>
    <w:rsid w:val="00913F73"/>
    <w:rsid w:val="009146B5"/>
    <w:rsid w:val="00916180"/>
    <w:rsid w:val="009168D8"/>
    <w:rsid w:val="00920190"/>
    <w:rsid w:val="00923479"/>
    <w:rsid w:val="00923582"/>
    <w:rsid w:val="00932479"/>
    <w:rsid w:val="00932C80"/>
    <w:rsid w:val="009332F1"/>
    <w:rsid w:val="009369C1"/>
    <w:rsid w:val="0094149F"/>
    <w:rsid w:val="00943AB7"/>
    <w:rsid w:val="009468EC"/>
    <w:rsid w:val="00950A45"/>
    <w:rsid w:val="00951EFE"/>
    <w:rsid w:val="009522F9"/>
    <w:rsid w:val="009534A2"/>
    <w:rsid w:val="00953CF4"/>
    <w:rsid w:val="00962538"/>
    <w:rsid w:val="00965154"/>
    <w:rsid w:val="009709AE"/>
    <w:rsid w:val="00971617"/>
    <w:rsid w:val="00971B4B"/>
    <w:rsid w:val="00972292"/>
    <w:rsid w:val="00972469"/>
    <w:rsid w:val="009737FA"/>
    <w:rsid w:val="009764F0"/>
    <w:rsid w:val="00976B87"/>
    <w:rsid w:val="00977E03"/>
    <w:rsid w:val="009803C1"/>
    <w:rsid w:val="00984433"/>
    <w:rsid w:val="00985DEC"/>
    <w:rsid w:val="00994F2E"/>
    <w:rsid w:val="009A3B80"/>
    <w:rsid w:val="009A7231"/>
    <w:rsid w:val="009A7BDC"/>
    <w:rsid w:val="009A7BE2"/>
    <w:rsid w:val="009B1CCD"/>
    <w:rsid w:val="009B211B"/>
    <w:rsid w:val="009B41F1"/>
    <w:rsid w:val="009B7B48"/>
    <w:rsid w:val="009C0041"/>
    <w:rsid w:val="009C1FC4"/>
    <w:rsid w:val="009C2468"/>
    <w:rsid w:val="009C3341"/>
    <w:rsid w:val="009C3A1E"/>
    <w:rsid w:val="009C4CE9"/>
    <w:rsid w:val="009C4DA1"/>
    <w:rsid w:val="009C57AF"/>
    <w:rsid w:val="009C625F"/>
    <w:rsid w:val="009D012E"/>
    <w:rsid w:val="009D0AF9"/>
    <w:rsid w:val="009D1C28"/>
    <w:rsid w:val="009D2325"/>
    <w:rsid w:val="009E0626"/>
    <w:rsid w:val="009E0FB6"/>
    <w:rsid w:val="009E1D06"/>
    <w:rsid w:val="009E2D3D"/>
    <w:rsid w:val="009E479D"/>
    <w:rsid w:val="009E5373"/>
    <w:rsid w:val="009E5631"/>
    <w:rsid w:val="009F0461"/>
    <w:rsid w:val="009F1AE2"/>
    <w:rsid w:val="009F31DD"/>
    <w:rsid w:val="009F5C79"/>
    <w:rsid w:val="009F5C92"/>
    <w:rsid w:val="00A00792"/>
    <w:rsid w:val="00A01534"/>
    <w:rsid w:val="00A01C29"/>
    <w:rsid w:val="00A03719"/>
    <w:rsid w:val="00A067C3"/>
    <w:rsid w:val="00A134C7"/>
    <w:rsid w:val="00A140AB"/>
    <w:rsid w:val="00A151E7"/>
    <w:rsid w:val="00A21DA4"/>
    <w:rsid w:val="00A21EC8"/>
    <w:rsid w:val="00A247BF"/>
    <w:rsid w:val="00A24FE2"/>
    <w:rsid w:val="00A255B5"/>
    <w:rsid w:val="00A2601E"/>
    <w:rsid w:val="00A2673C"/>
    <w:rsid w:val="00A27CB4"/>
    <w:rsid w:val="00A3357F"/>
    <w:rsid w:val="00A33603"/>
    <w:rsid w:val="00A33D15"/>
    <w:rsid w:val="00A4040A"/>
    <w:rsid w:val="00A40762"/>
    <w:rsid w:val="00A4202D"/>
    <w:rsid w:val="00A4220E"/>
    <w:rsid w:val="00A42325"/>
    <w:rsid w:val="00A42BE1"/>
    <w:rsid w:val="00A430BF"/>
    <w:rsid w:val="00A45F4E"/>
    <w:rsid w:val="00A47183"/>
    <w:rsid w:val="00A510AF"/>
    <w:rsid w:val="00A51BD7"/>
    <w:rsid w:val="00A53401"/>
    <w:rsid w:val="00A554A0"/>
    <w:rsid w:val="00A564F1"/>
    <w:rsid w:val="00A606D9"/>
    <w:rsid w:val="00A61640"/>
    <w:rsid w:val="00A63B90"/>
    <w:rsid w:val="00A64E73"/>
    <w:rsid w:val="00A66037"/>
    <w:rsid w:val="00A7037C"/>
    <w:rsid w:val="00A71BB2"/>
    <w:rsid w:val="00A731E6"/>
    <w:rsid w:val="00A74ADD"/>
    <w:rsid w:val="00A7619D"/>
    <w:rsid w:val="00A76D5A"/>
    <w:rsid w:val="00A81547"/>
    <w:rsid w:val="00A8212A"/>
    <w:rsid w:val="00A84A51"/>
    <w:rsid w:val="00A84CC3"/>
    <w:rsid w:val="00A854B9"/>
    <w:rsid w:val="00A85E16"/>
    <w:rsid w:val="00A86689"/>
    <w:rsid w:val="00A8672E"/>
    <w:rsid w:val="00A870B4"/>
    <w:rsid w:val="00A87E68"/>
    <w:rsid w:val="00A930F0"/>
    <w:rsid w:val="00A95250"/>
    <w:rsid w:val="00AA23A1"/>
    <w:rsid w:val="00AA61A1"/>
    <w:rsid w:val="00AA69B6"/>
    <w:rsid w:val="00AB0B98"/>
    <w:rsid w:val="00AB4747"/>
    <w:rsid w:val="00AB48F6"/>
    <w:rsid w:val="00AB6B3F"/>
    <w:rsid w:val="00AB6E6E"/>
    <w:rsid w:val="00AB76EE"/>
    <w:rsid w:val="00AB7E47"/>
    <w:rsid w:val="00AC2141"/>
    <w:rsid w:val="00AC311C"/>
    <w:rsid w:val="00AC5C62"/>
    <w:rsid w:val="00AC74B3"/>
    <w:rsid w:val="00AD2916"/>
    <w:rsid w:val="00AD4D46"/>
    <w:rsid w:val="00AE04A8"/>
    <w:rsid w:val="00AE067B"/>
    <w:rsid w:val="00AE2D74"/>
    <w:rsid w:val="00AE423E"/>
    <w:rsid w:val="00AE4E31"/>
    <w:rsid w:val="00AE595E"/>
    <w:rsid w:val="00AE5AC8"/>
    <w:rsid w:val="00AF1D99"/>
    <w:rsid w:val="00AF2BC5"/>
    <w:rsid w:val="00B00D0E"/>
    <w:rsid w:val="00B0469B"/>
    <w:rsid w:val="00B10654"/>
    <w:rsid w:val="00B1086B"/>
    <w:rsid w:val="00B10A8B"/>
    <w:rsid w:val="00B11C18"/>
    <w:rsid w:val="00B13B65"/>
    <w:rsid w:val="00B14110"/>
    <w:rsid w:val="00B146E1"/>
    <w:rsid w:val="00B20548"/>
    <w:rsid w:val="00B208C1"/>
    <w:rsid w:val="00B263B9"/>
    <w:rsid w:val="00B26CF6"/>
    <w:rsid w:val="00B34F1D"/>
    <w:rsid w:val="00B3517F"/>
    <w:rsid w:val="00B35E1E"/>
    <w:rsid w:val="00B36F91"/>
    <w:rsid w:val="00B42D3E"/>
    <w:rsid w:val="00B45F67"/>
    <w:rsid w:val="00B468D0"/>
    <w:rsid w:val="00B46CEE"/>
    <w:rsid w:val="00B5162B"/>
    <w:rsid w:val="00B53528"/>
    <w:rsid w:val="00B53FA3"/>
    <w:rsid w:val="00B53FF4"/>
    <w:rsid w:val="00B54A4A"/>
    <w:rsid w:val="00B566F3"/>
    <w:rsid w:val="00B57B57"/>
    <w:rsid w:val="00B62A5A"/>
    <w:rsid w:val="00B63B22"/>
    <w:rsid w:val="00B65A2F"/>
    <w:rsid w:val="00B6760D"/>
    <w:rsid w:val="00B70EBD"/>
    <w:rsid w:val="00B71F8A"/>
    <w:rsid w:val="00B73E39"/>
    <w:rsid w:val="00B7731F"/>
    <w:rsid w:val="00B82A55"/>
    <w:rsid w:val="00B862E0"/>
    <w:rsid w:val="00B90CFE"/>
    <w:rsid w:val="00B96A46"/>
    <w:rsid w:val="00BA050A"/>
    <w:rsid w:val="00BA0AE2"/>
    <w:rsid w:val="00BA15FB"/>
    <w:rsid w:val="00BA1635"/>
    <w:rsid w:val="00BA4D2C"/>
    <w:rsid w:val="00BB31A7"/>
    <w:rsid w:val="00BB4C3F"/>
    <w:rsid w:val="00BB54D5"/>
    <w:rsid w:val="00BB5F3B"/>
    <w:rsid w:val="00BB78C5"/>
    <w:rsid w:val="00BC0E9D"/>
    <w:rsid w:val="00BC14FF"/>
    <w:rsid w:val="00BC1985"/>
    <w:rsid w:val="00BC229A"/>
    <w:rsid w:val="00BC341E"/>
    <w:rsid w:val="00BC48C1"/>
    <w:rsid w:val="00BC6C14"/>
    <w:rsid w:val="00BC7E85"/>
    <w:rsid w:val="00BD08FC"/>
    <w:rsid w:val="00BD6832"/>
    <w:rsid w:val="00BD7149"/>
    <w:rsid w:val="00BE0AB7"/>
    <w:rsid w:val="00BE21CC"/>
    <w:rsid w:val="00BE28C3"/>
    <w:rsid w:val="00BE3077"/>
    <w:rsid w:val="00BE38A8"/>
    <w:rsid w:val="00BE79C6"/>
    <w:rsid w:val="00BF06C2"/>
    <w:rsid w:val="00BF1203"/>
    <w:rsid w:val="00BF1440"/>
    <w:rsid w:val="00BF2A43"/>
    <w:rsid w:val="00BF4AC9"/>
    <w:rsid w:val="00BF651B"/>
    <w:rsid w:val="00BF6BE8"/>
    <w:rsid w:val="00BF73CB"/>
    <w:rsid w:val="00BF7976"/>
    <w:rsid w:val="00C00C0A"/>
    <w:rsid w:val="00C0213E"/>
    <w:rsid w:val="00C02C29"/>
    <w:rsid w:val="00C03037"/>
    <w:rsid w:val="00C0481C"/>
    <w:rsid w:val="00C06920"/>
    <w:rsid w:val="00C07E6A"/>
    <w:rsid w:val="00C10353"/>
    <w:rsid w:val="00C13952"/>
    <w:rsid w:val="00C15C11"/>
    <w:rsid w:val="00C27827"/>
    <w:rsid w:val="00C3020F"/>
    <w:rsid w:val="00C311AE"/>
    <w:rsid w:val="00C36870"/>
    <w:rsid w:val="00C37A6B"/>
    <w:rsid w:val="00C37BB4"/>
    <w:rsid w:val="00C43D1B"/>
    <w:rsid w:val="00C504F7"/>
    <w:rsid w:val="00C560D6"/>
    <w:rsid w:val="00C56F16"/>
    <w:rsid w:val="00C619AE"/>
    <w:rsid w:val="00C66D78"/>
    <w:rsid w:val="00C72455"/>
    <w:rsid w:val="00C74A90"/>
    <w:rsid w:val="00C74F65"/>
    <w:rsid w:val="00C81CC1"/>
    <w:rsid w:val="00C81E24"/>
    <w:rsid w:val="00C8630B"/>
    <w:rsid w:val="00C86EC1"/>
    <w:rsid w:val="00C91193"/>
    <w:rsid w:val="00C927EA"/>
    <w:rsid w:val="00C93C3C"/>
    <w:rsid w:val="00C952F4"/>
    <w:rsid w:val="00CA0BD5"/>
    <w:rsid w:val="00CA2C15"/>
    <w:rsid w:val="00CA47F9"/>
    <w:rsid w:val="00CA49FF"/>
    <w:rsid w:val="00CA5F98"/>
    <w:rsid w:val="00CB12FE"/>
    <w:rsid w:val="00CB20F4"/>
    <w:rsid w:val="00CB30D3"/>
    <w:rsid w:val="00CB3D6A"/>
    <w:rsid w:val="00CB40CA"/>
    <w:rsid w:val="00CB41C0"/>
    <w:rsid w:val="00CB42E7"/>
    <w:rsid w:val="00CB45B7"/>
    <w:rsid w:val="00CB4DC5"/>
    <w:rsid w:val="00CB55EC"/>
    <w:rsid w:val="00CC0CB6"/>
    <w:rsid w:val="00CC1B05"/>
    <w:rsid w:val="00CC27DB"/>
    <w:rsid w:val="00CC3B7B"/>
    <w:rsid w:val="00CC44AF"/>
    <w:rsid w:val="00CC614A"/>
    <w:rsid w:val="00CC746F"/>
    <w:rsid w:val="00CD1F54"/>
    <w:rsid w:val="00CD691F"/>
    <w:rsid w:val="00CE096A"/>
    <w:rsid w:val="00CE2B92"/>
    <w:rsid w:val="00CF16F2"/>
    <w:rsid w:val="00CF34EF"/>
    <w:rsid w:val="00CF3EDA"/>
    <w:rsid w:val="00CF4130"/>
    <w:rsid w:val="00CF6028"/>
    <w:rsid w:val="00CF7387"/>
    <w:rsid w:val="00D02B97"/>
    <w:rsid w:val="00D03057"/>
    <w:rsid w:val="00D04B9D"/>
    <w:rsid w:val="00D04F3D"/>
    <w:rsid w:val="00D05691"/>
    <w:rsid w:val="00D05703"/>
    <w:rsid w:val="00D061C6"/>
    <w:rsid w:val="00D064E4"/>
    <w:rsid w:val="00D1018A"/>
    <w:rsid w:val="00D103DE"/>
    <w:rsid w:val="00D127DB"/>
    <w:rsid w:val="00D13BF4"/>
    <w:rsid w:val="00D1581E"/>
    <w:rsid w:val="00D245DA"/>
    <w:rsid w:val="00D27E41"/>
    <w:rsid w:val="00D30A76"/>
    <w:rsid w:val="00D30EB8"/>
    <w:rsid w:val="00D30FF3"/>
    <w:rsid w:val="00D32870"/>
    <w:rsid w:val="00D35925"/>
    <w:rsid w:val="00D3693E"/>
    <w:rsid w:val="00D36997"/>
    <w:rsid w:val="00D42182"/>
    <w:rsid w:val="00D428F6"/>
    <w:rsid w:val="00D43950"/>
    <w:rsid w:val="00D43F42"/>
    <w:rsid w:val="00D4478C"/>
    <w:rsid w:val="00D4547D"/>
    <w:rsid w:val="00D50B46"/>
    <w:rsid w:val="00D52A0E"/>
    <w:rsid w:val="00D52F39"/>
    <w:rsid w:val="00D65022"/>
    <w:rsid w:val="00D65BB7"/>
    <w:rsid w:val="00D66D73"/>
    <w:rsid w:val="00D66F58"/>
    <w:rsid w:val="00D67C09"/>
    <w:rsid w:val="00D7080F"/>
    <w:rsid w:val="00D73796"/>
    <w:rsid w:val="00D74CDF"/>
    <w:rsid w:val="00D74F8E"/>
    <w:rsid w:val="00D762C4"/>
    <w:rsid w:val="00D76727"/>
    <w:rsid w:val="00D7765F"/>
    <w:rsid w:val="00D77676"/>
    <w:rsid w:val="00D82317"/>
    <w:rsid w:val="00D856E7"/>
    <w:rsid w:val="00D85FBA"/>
    <w:rsid w:val="00D92A4E"/>
    <w:rsid w:val="00D92EDA"/>
    <w:rsid w:val="00D940ED"/>
    <w:rsid w:val="00D94FC4"/>
    <w:rsid w:val="00D95C4F"/>
    <w:rsid w:val="00D97AFE"/>
    <w:rsid w:val="00DA08C0"/>
    <w:rsid w:val="00DA12D8"/>
    <w:rsid w:val="00DA2FB2"/>
    <w:rsid w:val="00DA57CF"/>
    <w:rsid w:val="00DB0380"/>
    <w:rsid w:val="00DB04D2"/>
    <w:rsid w:val="00DB25DD"/>
    <w:rsid w:val="00DB3BF3"/>
    <w:rsid w:val="00DB3E3C"/>
    <w:rsid w:val="00DB4BE8"/>
    <w:rsid w:val="00DB4D23"/>
    <w:rsid w:val="00DC2BB2"/>
    <w:rsid w:val="00DC2E6D"/>
    <w:rsid w:val="00DD259F"/>
    <w:rsid w:val="00DD68C1"/>
    <w:rsid w:val="00DD6D44"/>
    <w:rsid w:val="00DE02A0"/>
    <w:rsid w:val="00DE1769"/>
    <w:rsid w:val="00DE2CF9"/>
    <w:rsid w:val="00DE400E"/>
    <w:rsid w:val="00DE55B0"/>
    <w:rsid w:val="00DE58FD"/>
    <w:rsid w:val="00DF0A0C"/>
    <w:rsid w:val="00DF2F8B"/>
    <w:rsid w:val="00DF6CA6"/>
    <w:rsid w:val="00DF7846"/>
    <w:rsid w:val="00E049BE"/>
    <w:rsid w:val="00E049DC"/>
    <w:rsid w:val="00E05D84"/>
    <w:rsid w:val="00E07C80"/>
    <w:rsid w:val="00E10CD8"/>
    <w:rsid w:val="00E11357"/>
    <w:rsid w:val="00E16D41"/>
    <w:rsid w:val="00E21D13"/>
    <w:rsid w:val="00E2457A"/>
    <w:rsid w:val="00E24AE3"/>
    <w:rsid w:val="00E279D6"/>
    <w:rsid w:val="00E32AD9"/>
    <w:rsid w:val="00E32D6B"/>
    <w:rsid w:val="00E33446"/>
    <w:rsid w:val="00E33691"/>
    <w:rsid w:val="00E4307A"/>
    <w:rsid w:val="00E433CC"/>
    <w:rsid w:val="00E4440A"/>
    <w:rsid w:val="00E44AE9"/>
    <w:rsid w:val="00E44B50"/>
    <w:rsid w:val="00E468F6"/>
    <w:rsid w:val="00E510B6"/>
    <w:rsid w:val="00E51C2F"/>
    <w:rsid w:val="00E60446"/>
    <w:rsid w:val="00E63FE4"/>
    <w:rsid w:val="00E64EB7"/>
    <w:rsid w:val="00E65A92"/>
    <w:rsid w:val="00E675F3"/>
    <w:rsid w:val="00E710F0"/>
    <w:rsid w:val="00E71304"/>
    <w:rsid w:val="00E72AD8"/>
    <w:rsid w:val="00E732FA"/>
    <w:rsid w:val="00E743E4"/>
    <w:rsid w:val="00E8018D"/>
    <w:rsid w:val="00E82071"/>
    <w:rsid w:val="00E821C3"/>
    <w:rsid w:val="00E8442A"/>
    <w:rsid w:val="00E85158"/>
    <w:rsid w:val="00E85890"/>
    <w:rsid w:val="00E869BF"/>
    <w:rsid w:val="00E90E51"/>
    <w:rsid w:val="00E93305"/>
    <w:rsid w:val="00E93571"/>
    <w:rsid w:val="00E9395F"/>
    <w:rsid w:val="00E94A79"/>
    <w:rsid w:val="00E96B20"/>
    <w:rsid w:val="00E96CC2"/>
    <w:rsid w:val="00E96EF3"/>
    <w:rsid w:val="00EA4B29"/>
    <w:rsid w:val="00EA51D6"/>
    <w:rsid w:val="00EB0798"/>
    <w:rsid w:val="00EB4FC4"/>
    <w:rsid w:val="00EB6192"/>
    <w:rsid w:val="00EC1550"/>
    <w:rsid w:val="00EC1EC5"/>
    <w:rsid w:val="00EC628F"/>
    <w:rsid w:val="00EC7FF3"/>
    <w:rsid w:val="00ED3DA2"/>
    <w:rsid w:val="00ED472B"/>
    <w:rsid w:val="00ED4B0A"/>
    <w:rsid w:val="00ED4C21"/>
    <w:rsid w:val="00ED5761"/>
    <w:rsid w:val="00ED649F"/>
    <w:rsid w:val="00ED784B"/>
    <w:rsid w:val="00ED7C1C"/>
    <w:rsid w:val="00EE30D7"/>
    <w:rsid w:val="00EE6454"/>
    <w:rsid w:val="00EF181C"/>
    <w:rsid w:val="00EF19AA"/>
    <w:rsid w:val="00EF1DA9"/>
    <w:rsid w:val="00EF3ACB"/>
    <w:rsid w:val="00EF55C7"/>
    <w:rsid w:val="00EF6542"/>
    <w:rsid w:val="00F02A0C"/>
    <w:rsid w:val="00F11226"/>
    <w:rsid w:val="00F12121"/>
    <w:rsid w:val="00F16D9A"/>
    <w:rsid w:val="00F216B3"/>
    <w:rsid w:val="00F23545"/>
    <w:rsid w:val="00F24DF7"/>
    <w:rsid w:val="00F256B4"/>
    <w:rsid w:val="00F2656F"/>
    <w:rsid w:val="00F27C5A"/>
    <w:rsid w:val="00F301CD"/>
    <w:rsid w:val="00F35006"/>
    <w:rsid w:val="00F36452"/>
    <w:rsid w:val="00F369E3"/>
    <w:rsid w:val="00F370C1"/>
    <w:rsid w:val="00F379C1"/>
    <w:rsid w:val="00F40B22"/>
    <w:rsid w:val="00F40DF8"/>
    <w:rsid w:val="00F41276"/>
    <w:rsid w:val="00F42ABF"/>
    <w:rsid w:val="00F4605A"/>
    <w:rsid w:val="00F467F2"/>
    <w:rsid w:val="00F46C77"/>
    <w:rsid w:val="00F50F21"/>
    <w:rsid w:val="00F512EB"/>
    <w:rsid w:val="00F5378A"/>
    <w:rsid w:val="00F548A5"/>
    <w:rsid w:val="00F563AB"/>
    <w:rsid w:val="00F60677"/>
    <w:rsid w:val="00F61D1A"/>
    <w:rsid w:val="00F631EA"/>
    <w:rsid w:val="00F641F3"/>
    <w:rsid w:val="00F64CA6"/>
    <w:rsid w:val="00F66B53"/>
    <w:rsid w:val="00F66F1A"/>
    <w:rsid w:val="00F679BD"/>
    <w:rsid w:val="00F72E5A"/>
    <w:rsid w:val="00F73BBF"/>
    <w:rsid w:val="00F81D9E"/>
    <w:rsid w:val="00F83DD0"/>
    <w:rsid w:val="00F844C8"/>
    <w:rsid w:val="00F909BE"/>
    <w:rsid w:val="00F9527A"/>
    <w:rsid w:val="00F955FB"/>
    <w:rsid w:val="00F95839"/>
    <w:rsid w:val="00F97500"/>
    <w:rsid w:val="00FA0B99"/>
    <w:rsid w:val="00FA2109"/>
    <w:rsid w:val="00FB3A8B"/>
    <w:rsid w:val="00FB3AC2"/>
    <w:rsid w:val="00FB6ED6"/>
    <w:rsid w:val="00FC12A0"/>
    <w:rsid w:val="00FC145F"/>
    <w:rsid w:val="00FC1CB6"/>
    <w:rsid w:val="00FC28B0"/>
    <w:rsid w:val="00FC3320"/>
    <w:rsid w:val="00FC531C"/>
    <w:rsid w:val="00FC7E7A"/>
    <w:rsid w:val="00FD1638"/>
    <w:rsid w:val="00FD24B3"/>
    <w:rsid w:val="00FD4963"/>
    <w:rsid w:val="00FD4D40"/>
    <w:rsid w:val="00FD73F7"/>
    <w:rsid w:val="00FE09F8"/>
    <w:rsid w:val="00FE3BC1"/>
    <w:rsid w:val="00FE4787"/>
    <w:rsid w:val="00FE5DC4"/>
    <w:rsid w:val="00FE6631"/>
    <w:rsid w:val="00FE69EA"/>
    <w:rsid w:val="00FF0648"/>
    <w:rsid w:val="00FF1B4A"/>
    <w:rsid w:val="00FF26C2"/>
    <w:rsid w:val="00FF363F"/>
    <w:rsid w:val="00FF5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450561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qFormat="true"/>
    <w:lsdException w:name="heading 9" w:qFormat="true"/>
    <w:lsdException w:name="footer" w:uiPriority="99"/>
    <w:lsdException w:name="caption" w:semiHidden="true" w:unhideWhenUsed="true" w:qFormat="true"/>
    <w:lsdException w:name="Title" w:qFormat="true"/>
    <w:lsdException w:name="Subtitle" w:qFormat="true"/>
    <w:lsdException w:name="Strong" w:uiPriority="22" w:qFormat="true"/>
    <w:lsdException w:name="Emphasis" w:qFormat="true"/>
    <w:lsdException w:name="No List" w:uiPriority="99"/>
    <w:lsdException w:name="Balloon Text" w:uiPriority="99"/>
    <w:lsdException w:name="Table Grid" w:uiPriority="59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7F6D13"/>
    <w:rPr>
      <w:rFonts w:ascii="Arial" w:hAnsi="Arial"/>
      <w:b/>
      <w:sz w:val="24"/>
      <w:szCs w:val="24"/>
      <w:lang w:eastAsia="en-US"/>
    </w:rPr>
  </w:style>
  <w:style w:type="paragraph" w:styleId="Naslov1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 w:val="false"/>
      <w:bCs/>
      <w:color w:val="365F91" w:themeColor="accent1" w:themeShade="BF"/>
      <w:sz w:val="28"/>
      <w:szCs w:val="28"/>
    </w:rPr>
  </w:style>
  <w:style w:type="paragraph" w:styleId="Naslov8">
    <w:name w:val="heading 8"/>
    <w:basedOn w:val="Normal"/>
    <w:next w:val="Normal"/>
    <w:link w:val="Naslov8Char"/>
    <w:qFormat/>
    <w:rsid w:val="00DB3BF3"/>
    <w:pPr>
      <w:keepNext/>
      <w:tabs>
        <w:tab w:val="num" w:pos="5760"/>
      </w:tabs>
      <w:suppressAutoHyphens/>
      <w:ind w:left="5760" w:hanging="720"/>
      <w:jc w:val="both"/>
      <w:outlineLvl w:val="7"/>
    </w:pPr>
    <w:rPr>
      <w:rFonts w:ascii="Times New Roman" w:hAnsi="Times New Roman"/>
      <w:szCs w:val="20"/>
      <w:lang w:val="sl-SI" w:eastAsia="ar-SA"/>
    </w:rPr>
  </w:style>
  <w:style w:type="paragraph" w:styleId="Naslov9">
    <w:name w:val="heading 9"/>
    <w:basedOn w:val="Normal"/>
    <w:next w:val="Normal"/>
    <w:link w:val="Naslov9Char"/>
    <w:qFormat/>
    <w:rsid w:val="00DB3BF3"/>
    <w:pPr>
      <w:keepNext/>
      <w:tabs>
        <w:tab w:val="num" w:pos="6480"/>
      </w:tabs>
      <w:suppressAutoHyphens/>
      <w:ind w:left="6480" w:hanging="720"/>
      <w:jc w:val="center"/>
      <w:outlineLvl w:val="8"/>
    </w:pPr>
    <w:rPr>
      <w:rFonts w:ascii="Times New Roman" w:hAnsi="Times New Roman"/>
      <w:color w:val="000080"/>
      <w:szCs w:val="20"/>
      <w:lang w:val="sl-SI" w:eastAsia="ar-SA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rsid w:val="00613796"/>
    <w:pPr>
      <w:tabs>
        <w:tab w:val="center" w:pos="4536"/>
        <w:tab w:val="right" w:pos="9072"/>
      </w:tabs>
    </w:pPr>
    <w:rPr>
      <w:rFonts w:ascii="Times New Roman" w:hAnsi="Times New Roman"/>
      <w:b w:val="false"/>
      <w:lang w:eastAsia="hr-HR"/>
    </w:rPr>
  </w:style>
  <w:style w:type="character" w:styleId="Brojstranice">
    <w:name w:val="page number"/>
    <w:basedOn w:val="Zadanifontodlomka"/>
    <w:rsid w:val="00613796"/>
  </w:style>
  <w:style w:type="paragraph" w:styleId="Zaglavlje">
    <w:name w:val="header"/>
    <w:basedOn w:val="Normal"/>
    <w:rsid w:val="00613796"/>
    <w:pPr>
      <w:tabs>
        <w:tab w:val="center" w:pos="4320"/>
        <w:tab w:val="right" w:pos="8640"/>
      </w:tabs>
    </w:pPr>
  </w:style>
  <w:style w:type="paragraph" w:styleId="Tekstbalonia">
    <w:name w:val="Balloon Text"/>
    <w:basedOn w:val="Normal"/>
    <w:link w:val="TekstbaloniaChar"/>
    <w:uiPriority w:val="99"/>
    <w:semiHidden/>
    <w:rsid w:val="00DD259F"/>
    <w:rPr>
      <w:rFonts w:ascii="Tahoma" w:hAnsi="Tahoma" w:cs="Tahoma"/>
      <w:sz w:val="16"/>
      <w:szCs w:val="16"/>
    </w:rPr>
  </w:style>
  <w:style w:type="character" w:styleId="Naslov8Char" w:customStyle="true">
    <w:name w:val="Naslov 8 Char"/>
    <w:link w:val="Naslov8"/>
    <w:semiHidden/>
    <w:locked/>
    <w:rsid w:val="00DB3BF3"/>
    <w:rPr>
      <w:b/>
      <w:sz w:val="24"/>
      <w:lang w:val="sl-SI" w:eastAsia="ar-SA" w:bidi="ar-SA"/>
    </w:rPr>
  </w:style>
  <w:style w:type="character" w:styleId="Naslov9Char" w:customStyle="true">
    <w:name w:val="Naslov 9 Char"/>
    <w:link w:val="Naslov9"/>
    <w:locked/>
    <w:rsid w:val="00DB3BF3"/>
    <w:rPr>
      <w:b/>
      <w:color w:val="000080"/>
      <w:sz w:val="24"/>
      <w:lang w:val="sl-SI" w:eastAsia="ar-SA" w:bidi="ar-SA"/>
    </w:rPr>
  </w:style>
  <w:style w:type="paragraph" w:styleId="Odlomakpopisa1" w:customStyle="true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false"/>
      <w:sz w:val="22"/>
      <w:szCs w:val="22"/>
      <w:lang w:eastAsia="hr-HR"/>
    </w:rPr>
  </w:style>
  <w:style w:type="table" w:styleId="Reetkatablice">
    <w:name w:val="Table Grid"/>
    <w:basedOn w:val="Obinatablica"/>
    <w:uiPriority w:val="59"/>
    <w:rsid w:val="007906E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7F5A7E"/>
    <w:pPr>
      <w:ind w:left="708"/>
    </w:pPr>
  </w:style>
  <w:style w:type="paragraph" w:styleId="Bezproreda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type="character" w:styleId="PodnojeChar" w:customStyle="true">
    <w:name w:val="Podnožje Char"/>
    <w:basedOn w:val="Zadanifontodlomka"/>
    <w:link w:val="Podnoje"/>
    <w:uiPriority w:val="99"/>
    <w:rsid w:val="005A2952"/>
    <w:rPr>
      <w:sz w:val="24"/>
      <w:szCs w:val="24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A2952"/>
    <w:rPr>
      <w:rFonts w:ascii="Tahoma" w:hAnsi="Tahoma" w:cs="Tahoma"/>
      <w:b/>
      <w:sz w:val="16"/>
      <w:szCs w:val="16"/>
      <w:lang w:eastAsia="en-US"/>
    </w:rPr>
  </w:style>
  <w:style w:type="character" w:styleId="Naslov1Char" w:customStyle="true">
    <w:name w:val="Naslov 1 Char"/>
    <w:basedOn w:val="Zadanifontodlomka"/>
    <w:link w:val="Naslov1"/>
    <w:rsid w:val="00BB5F3B"/>
    <w:rPr>
      <w:rFonts w:asciiTheme="majorHAnsi" w:hAnsiTheme="majorHAnsi" w:eastAsiaTheme="majorEastAsia" w:cstheme="majorBidi"/>
      <w:bCs/>
      <w:color w:val="365F91" w:themeColor="accent1" w:themeShade="BF"/>
      <w:sz w:val="28"/>
      <w:szCs w:val="28"/>
      <w:lang w:eastAsia="en-US"/>
    </w:rPr>
  </w:style>
  <w:style w:type="paragraph" w:styleId="Tijeloteksta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false"/>
    </w:rPr>
  </w:style>
  <w:style w:type="character" w:styleId="TijelotekstaChar" w:customStyle="true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type="character" w:styleId="tabletextfield" w:customStyle="true">
    <w:name w:val="table_text_field"/>
    <w:basedOn w:val="Zadanifontodlomka"/>
    <w:rsid w:val="006A20BA"/>
  </w:style>
  <w:style w:type="character" w:styleId="tabletitle2" w:customStyle="true">
    <w:name w:val="table_title2"/>
    <w:basedOn w:val="Zadanifontodlomka"/>
    <w:rsid w:val="006A20BA"/>
  </w:style>
  <w:style w:type="character" w:styleId="Naglaeno">
    <w:name w:val="Strong"/>
    <w:uiPriority w:val="22"/>
    <w:qFormat/>
    <w:rsid w:val="006A20BA"/>
    <w:rPr>
      <w:b/>
      <w:bCs/>
    </w:rPr>
  </w:style>
  <w:style w:type="character" w:styleId="Tekstrezerviranogmjesta">
    <w:name w:val="Placeholder Text"/>
    <w:basedOn w:val="Zadanifontodlomka"/>
    <w:uiPriority w:val="99"/>
    <w:semiHidden/>
    <w:rsid w:val="00CB45B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B45B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B45B7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Default" w:customStyle="true">
    <w:name w:val="Default"/>
    <w:rsid w:val="00F60677"/>
    <w:pPr>
      <w:autoSpaceDE w:val="false"/>
      <w:autoSpaceDN w:val="false"/>
      <w:adjustRightInd w:val="false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F6D13"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BB5F3B"/>
    <w:rPr>
      <w:rFonts w:asciiTheme="majorHAnsi" w:cstheme="majorBidi" w:eastAsiaTheme="majorEastAsia" w:hAnsiTheme="majorHAnsi"/>
      <w:bCs/>
      <w:color w:themeColor="accent1" w:themeShade="BF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0"/>
    </w:rPr>
  </w:style>
  <w:style w:customStyle="1" w:styleId="TijelotekstaChar" w:type="character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customStyle="1" w:styleId="tabletextfield" w:type="character">
    <w:name w:val="table_text_field"/>
    <w:basedOn w:val="Zadanifontodlomka"/>
    <w:rsid w:val="006A20BA"/>
  </w:style>
  <w:style w:customStyle="1" w:styleId="tabletitle2" w:type="character">
    <w:name w:val="table_title2"/>
    <w:basedOn w:val="Zadanifontodlomka"/>
    <w:rsid w:val="006A20BA"/>
  </w:style>
  <w:style w:styleId="Naglaeno" w:type="character">
    <w:name w:val="Strong"/>
    <w:uiPriority w:val="22"/>
    <w:qFormat/>
    <w:rsid w:val="006A20B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B45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45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45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Default" w:type="paragraph">
    <w:name w:val="Default"/>
    <w:rsid w:val="00F60677"/>
    <w:pPr>
      <w:autoSpaceDE w:val="0"/>
      <w:autoSpaceDN w:val="0"/>
      <w:adjustRightInd w:val="0"/>
    </w:pPr>
    <w:rPr>
      <w:rFonts w:ascii="Arial" w:cs="Arial" w:hAnsi="Arial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628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43815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3086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oter1.xml" Type="http://schemas.openxmlformats.org/officeDocument/2006/relationships/foot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27. kolovoza 2024.</izvorni_sadrzaj>
    <derivirana_varijabla naziv="DomainObject.PlaniraniZavrsetakDatum_1">27. kolovoza 2024.</derivirana_varijabla>
  </DomainObject.PlaniraniZavrsetakDatum>
  <DomainObject.PlaniraniPocetakDatum>
    <izvorni_sadrzaj>27. kolovoza 2024.</izvorni_sadrzaj>
    <derivirana_varijabla naziv="DomainObject.PlaniraniPocetakDatum_1">27. kolovoza 2024.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27. kolovoza 2024.</izvorni_sadrzaj>
    <derivirana_varijabla naziv="DomainObject.Zapisnik.DatumKreiranja_1">27. kolovoza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St-244/2024-9</izvorni_sadrzaj>
    <derivirana_varijabla naziv="DomainObject.Zapisnik.Oznaka_1">St-244/2024-9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244</izvorni_sadrzaj>
    <derivirana_varijabla naziv="DomainObject.Predmet.Broj_1">244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21. svibnja 2024.</izvorni_sadrzaj>
    <derivirana_varijabla naziv="DomainObject.Predmet.DatumIzradeOptuznogAkta_1">21. svibnja 2024.</derivirana_varijabla>
  </DomainObject.Predmet.DatumIzradeOptuznogAkta>
  <DomainObject.Predmet.DatumIzradeOptuznogAktaFormated>
    <izvorni_sadrzaj>21.5.2024.</izvorni_sadrzaj>
    <derivirana_varijabla naziv="DomainObject.Predmet.DatumIzradeOptuznogAktaFormated_1">21.5.2024.</derivirana_varijabla>
  </DomainObject.Predmet.DatumIzradeOptuznogAktaFormated>
  <DomainObject.Predmet.DatumOsnivanja>
    <izvorni_sadrzaj>22. svibnja 2024.</izvorni_sadrzaj>
    <derivirana_varijabla naziv="DomainObject.Predmet.DatumOsnivanja_1">22. svibnja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21. svibnja 2024.</izvorni_sadrzaj>
    <derivirana_varijabla naziv="DomainObject.Predmet.DatumPrimitkaOptuznogAkta_1">21. svibnja 2024.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St-244/2024</izvorni_sadrzaj>
    <derivirana_varijabla naziv="DomainObject.Predmet.OznakaBroj_1">St-244/2024</derivirana_varijabla>
  </DomainObject.Predmet.OznakaBroj>
  <DomainObject.Predmet.OznakaBrojOptuznogAkta>
    <izvorni_sadrzaj>04-06-24-2230</izvorni_sadrzaj>
    <derivirana_varijabla naziv="DomainObject.Predmet.OznakaBrojOptuznogAkta_1">04-06-24-2230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MARE NOSTRUM CROATICUM d.o.o.  Kastav zastupanog po punomoćniku Marin Čičin-Šain</izvorni_sadrzaj>
    <derivirana_varijabla naziv="DomainObject.Predmet.ProtustrankaFormated_1">  MARE NOSTRUM CROATICUM d.o.o.  Kastav zastupanog po punomoćniku Marin Čičin-Šain</derivirana_varijabla>
  </DomainObject.Predmet.ProtustrankaFormated>
  <DomainObject.Predmet.ProtustrankaFormatedOIB>
    <izvorni_sadrzaj>  MARE NOSTRUM CROATICUM d.o.o.  Kastav, OIB 51085310780 zastupanog po punomoćniku Marin Čičin-Šain</izvorni_sadrzaj>
    <derivirana_varijabla naziv="DomainObject.Predmet.ProtustrankaFormatedOIB_1">  MARE NOSTRUM CROATICUM d.o.o.  Kastav, OIB 51085310780 zastupanog po punomoćniku Marin Čičin-Šain</derivirana_varijabla>
  </DomainObject.Predmet.ProtustrankaFormatedOIB>
  <DomainObject.Predmet.ProtustrankaFormatedWithAdress>
    <izvorni_sadrzaj> MARE NOSTRUM CROATICUM d.o.o.  Kastav, Šporova jama 16, 51215 Kastav zastupanog po punomoćniku Marin Čičin-Šain</izvorni_sadrzaj>
    <derivirana_varijabla naziv="DomainObject.Predmet.ProtustrankaFormatedWithAdress_1"> MARE NOSTRUM CROATICUM d.o.o.  Kastav, Šporova jama 16, 51215 Kastav zastupanog po punomoćniku Marin Čičin-Šain</derivirana_varijabla>
  </DomainObject.Predmet.ProtustrankaFormatedWithAdress>
  <DomainObject.Predmet.ProtustrankaFormatedWithAdressOIB>
    <izvorni_sadrzaj> MARE NOSTRUM CROATICUM d.o.o.  Kastav, OIB 51085310780, Šporova jama 16, 51215 Kastav zastupanog po punomoćniku Marin Čičin-Šain</izvorni_sadrzaj>
    <derivirana_varijabla naziv="DomainObject.Predmet.ProtustrankaFormatedWithAdressOIB_1"> MARE NOSTRUM CROATICUM d.o.o.  Kastav, OIB 51085310780, Šporova jama 16, 51215 Kastav zastupanog po punomoćniku Marin Čičin-Šain</derivirana_varijabla>
  </DomainObject.Predmet.ProtustrankaFormatedWithAdressOIB>
  <DomainObject.Predmet.ProtustrankaWithAdress>
    <izvorni_sadrzaj>MARE NOSTRUM CROATICUM d.o.o.  Kastav Šporova jama 16, 51215 Kastav</izvorni_sadrzaj>
    <derivirana_varijabla naziv="DomainObject.Predmet.ProtustrankaWithAdress_1">MARE NOSTRUM CROATICUM d.o.o.  Kastav Šporova jama 16, 51215 Kastav</derivirana_varijabla>
  </DomainObject.Predmet.ProtustrankaWithAdress>
  <DomainObject.Predmet.ProtustrankaWithAdressOIB>
    <izvorni_sadrzaj>MARE NOSTRUM CROATICUM d.o.o.  Kastav, OIB 51085310780, Šporova jama 16, 51215 Kastav</izvorni_sadrzaj>
    <derivirana_varijabla naziv="DomainObject.Predmet.ProtustrankaWithAdressOIB_1">MARE NOSTRUM CROATICUM d.o.o.  Kastav, OIB 51085310780, Šporova jama 16, 51215 Kastav</derivirana_varijabla>
  </DomainObject.Predmet.ProtustrankaWithAdressOIB>
  <DomainObject.Predmet.ProtustrankaNazivFormated>
    <izvorni_sadrzaj>MARE NOSTRUM CROATICUM d.o.o.  Kastav</izvorni_sadrzaj>
    <derivirana_varijabla naziv="DomainObject.Predmet.ProtustrankaNazivFormated_1">MARE NOSTRUM CROATICUM d.o.o.  Kastav</derivirana_varijabla>
  </DomainObject.Predmet.ProtustrankaNazivFormated>
  <DomainObject.Predmet.ProtustrankaNazivFormatedOIB>
    <izvorni_sadrzaj>MARE NOSTRUM CROATICUM d.o.o.  Kastav, OIB 51085310780</izvorni_sadrzaj>
    <derivirana_varijabla naziv="DomainObject.Predmet.ProtustrankaNazivFormatedOIB_1">MARE NOSTRUM CROATICUM d.o.o.  Kastav, OIB 51085310780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3, 51000 Rijeka</izvorni_sadrzaj>
    <derivirana_varijabla naziv="DomainObject.Predmet.StrankaFormatedWithAdress_1"> FINA  Rijeka, Frana Kurelca 3, 51000 Rijeka</derivirana_varijabla>
  </DomainObject.Predmet.StrankaFormatedWithAdress>
  <DomainObject.Predmet.StrankaFormatedWithAdressOIB>
    <izvorni_sadrzaj> FINA  Rijeka, OIB 85821130368, Frana Kurelca 3, 51000 Rijeka</izvorni_sadrzaj>
    <derivirana_varijabla naziv="DomainObject.Predmet.StrankaFormatedWithAdressOIB_1"> FINA  Rijeka, OIB 85821130368, Frana Kurelca 3, 51000 Rijeka</derivirana_varijabla>
  </DomainObject.Predmet.StrankaFormatedWithAdressOIB>
  <DomainObject.Predmet.StrankaWithAdress>
    <izvorni_sadrzaj>FINA  Rijeka Frana Kurelca 3,51000 Rijeka</izvorni_sadrzaj>
    <derivirana_varijabla naziv="DomainObject.Predmet.StrankaWithAdress_1">FINA  Rijeka Frana Kurelca 3,51000 Rijeka</derivirana_varijabla>
  </DomainObject.Predmet.StrankaWithAdress>
  <DomainObject.Predmet.StrankaWithAdressOIB>
    <izvorni_sadrzaj>FINA  Rijeka, OIB 85821130368, Frana Kurelca 3,51000 Rijeka</izvorni_sadrzaj>
    <derivirana_varijabla naziv="DomainObject.Predmet.StrankaWithAdressOIB_1">FINA  Rijeka, OIB 85821130368, Frana Kurelca 3,51000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3, 51000 Rijeka</item>
    </izvorni_sadrzaj>
    <derivirana_varijabla naziv="DomainObject.Predmet.StrankaListFormatedWithAdress_1">
      <item>FINA  Rijeka, Frana Kurelca 3, 51000 Rijeka</item>
    </derivirana_varijabla>
  </DomainObject.Predmet.StrankaListFormatedWithAdress>
  <DomainObject.Predmet.StrankaListFormatedWithAdressOIB>
    <izvorni_sadrzaj>
      <item>FINA  Rijeka, OIB 85821130368, Frana Kurelca 3, 51000 Rijeka</item>
    </izvorni_sadrzaj>
    <derivirana_varijabla naziv="DomainObject.Predmet.StrankaListFormatedWithAdressOIB_1">
      <item>FINA  Rijeka, OIB 85821130368, Frana Kurelca 3,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MARE NOSTRUM CROATICUM d.o.o.  Kastav zastupanog po punomoćniku Marin Čičin-Šain</item>
    </izvorni_sadrzaj>
    <derivirana_varijabla naziv="DomainObject.Predmet.ProtuStrankaListFormated_1">
      <item>MARE NOSTRUM CROATICUM d.o.o.  Kastav zastupanog po punomoćniku Marin Čičin-Šain</item>
    </derivirana_varijabla>
  </DomainObject.Predmet.ProtuStrankaListFormated>
  <DomainObject.Predmet.ProtuStrankaListFormatedOIB>
    <izvorni_sadrzaj>
      <item>MARE NOSTRUM CROATICUM d.o.o.  Kastav, OIB 51085310780 zastupanog po punomoćniku Marin Čičin-Šain</item>
    </izvorni_sadrzaj>
    <derivirana_varijabla naziv="DomainObject.Predmet.ProtuStrankaListFormatedOIB_1">
      <item>MARE NOSTRUM CROATICUM d.o.o.  Kastav, OIB 51085310780 zastupanog po punomoćniku Marin Čičin-Šain</item>
    </derivirana_varijabla>
  </DomainObject.Predmet.ProtuStrankaListFormatedOIB>
  <DomainObject.Predmet.ProtuStrankaListFormatedWithAdress>
    <izvorni_sadrzaj>
      <item>MARE NOSTRUM CROATICUM d.o.o.  Kastav, Šporova jama 16, 51215 Kastav zastupanog po punomoćniku Marin Čičin-Šain</item>
    </izvorni_sadrzaj>
    <derivirana_varijabla naziv="DomainObject.Predmet.ProtuStrankaListFormatedWithAdress_1">
      <item>MARE NOSTRUM CROATICUM d.o.o.  Kastav, Šporova jama 16, 51215 Kastav zastupanog po punomoćniku Marin Čičin-Šain</item>
    </derivirana_varijabla>
  </DomainObject.Predmet.ProtuStrankaListFormatedWithAdress>
  <DomainObject.Predmet.ProtuStrankaListFormatedWithAdressOIB>
    <izvorni_sadrzaj>
      <item>MARE NOSTRUM CROATICUM d.o.o.  Kastav, OIB 51085310780, Šporova jama 16, 51215 Kastav zastupanog po punomoćniku Marin Čičin-Šain</item>
    </izvorni_sadrzaj>
    <derivirana_varijabla naziv="DomainObject.Predmet.ProtuStrankaListFormatedWithAdressOIB_1">
      <item>MARE NOSTRUM CROATICUM d.o.o.  Kastav, OIB 51085310780, Šporova jama 16, 51215 Kastav zastupanog po punomoćniku Marin Čičin-Šain</item>
    </derivirana_varijabla>
  </DomainObject.Predmet.ProtuStrankaListFormatedWithAdressOIB>
  <DomainObject.Predmet.ProtuStrankaListNazivFormated>
    <izvorni_sadrzaj>
      <item>MARE NOSTRUM CROATICUM d.o.o.  Kastav</item>
    </izvorni_sadrzaj>
    <derivirana_varijabla naziv="DomainObject.Predmet.ProtuStrankaListNazivFormated_1">
      <item>MARE NOSTRUM CROATICUM d.o.o.  Kastav</item>
    </derivirana_varijabla>
  </DomainObject.Predmet.ProtuStrankaListNazivFormated>
  <DomainObject.Predmet.ProtuStrankaListNazivFormatedOIB>
    <izvorni_sadrzaj>
      <item>MARE NOSTRUM CROATICUM d.o.o.  Kastav, OIB 51085310780</item>
    </izvorni_sadrzaj>
    <derivirana_varijabla naziv="DomainObject.Predmet.ProtuStrankaListNazivFormatedOIB_1">
      <item>MARE NOSTRUM CROATICUM d.o.o.  Kastav, OIB 51085310780</item>
    </derivirana_varijabla>
  </DomainObject.Predmet.ProtuStrankaListNazivFormatedOIB>
  <DomainObject.Predmet.OstaliListFormated>
    <izvorni_sadrzaj>
      <item>Marin Čičin-Šain punomoćnik sudionika u postupku MARE NOSTRUM CROATICUM d.o.o.  Kastav</item>
    </izvorni_sadrzaj>
    <derivirana_varijabla naziv="DomainObject.Predmet.OstaliListFormated_1">
      <item>Marin Čičin-Šain punomoćnik sudionika u postupku MARE NOSTRUM CROATICUM d.o.o.  Kastav</item>
    </derivirana_varijabla>
  </DomainObject.Predmet.OstaliListFormated>
  <DomainObject.Predmet.OstaliListFormatedOIB>
    <izvorni_sadrzaj>
      <item>Marin Čičin-Šain, OIB 27810846261 punomoćnik sudionika u postupku MARE NOSTRUM CROATICUM d.o.o.  Kastav</item>
    </izvorni_sadrzaj>
    <derivirana_varijabla naziv="DomainObject.Predmet.OstaliListFormatedOIB_1">
      <item>Marin Čičin-Šain, OIB 27810846261 punomoćnik sudionika u postupku MARE NOSTRUM CROATICUM d.o.o.  Kastav</item>
    </derivirana_varijabla>
  </DomainObject.Predmet.OstaliListFormatedOIB>
  <DomainObject.Predmet.OstaliListFormatedWithAdress>
    <izvorni_sadrzaj>
      <item>Marin Čičin-Šain, Maršala Tita 17, 51410 Opatija punomoćnik sudionika u postupku MARE NOSTRUM CROATICUM d.o.o.  Kastav</item>
    </izvorni_sadrzaj>
    <derivirana_varijabla naziv="DomainObject.Predmet.OstaliListFormatedWithAdress_1">
      <item>Marin Čičin-Šain, Maršala Tita 17, 51410 Opatija punomoćnik sudionika u postupku MARE NOSTRUM CROATICUM d.o.o.  Kastav</item>
    </derivirana_varijabla>
  </DomainObject.Predmet.OstaliListFormatedWithAdress>
  <DomainObject.Predmet.OstaliListFormatedWithAdressOIB>
    <izvorni_sadrzaj>
      <item>Marin Čičin-Šain, OIB 27810846261, Maršala Tita 17, 51410 Opatija punomoćnik sudionika u postupku MARE NOSTRUM CROATICUM d.o.o.  Kastav</item>
    </izvorni_sadrzaj>
    <derivirana_varijabla naziv="DomainObject.Predmet.OstaliListFormatedWithAdressOIB_1">
      <item>Marin Čičin-Šain, OIB 27810846261, Maršala Tita 17, 51410 Opatija punomoćnik sudionika u postupku MARE NOSTRUM CROATICUM d.o.o.  Kastav</item>
    </derivirana_varijabla>
  </DomainObject.Predmet.OstaliListFormatedWithAdressOIB>
  <DomainObject.Predmet.OstaliListNazivFormated>
    <izvorni_sadrzaj>
      <item>Marin Čičin-Šain</item>
    </izvorni_sadrzaj>
    <derivirana_varijabla naziv="DomainObject.Predmet.OstaliListNazivFormated_1">
      <item>Marin Čičin-Šain</item>
    </derivirana_varijabla>
  </DomainObject.Predmet.OstaliListNazivFormated>
  <DomainObject.Predmet.OstaliListNazivFormatedOIB>
    <izvorni_sadrzaj>
      <item>Marin Čičin-Šain, OIB 27810846261</item>
    </izvorni_sadrzaj>
    <derivirana_varijabla naziv="DomainObject.Predmet.OstaliListNazivFormatedOIB_1">
      <item>Marin Čičin-Šain, OIB 27810846261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kolovoza 2024.</izvorni_sadrzaj>
    <derivirana_varijabla naziv="DomainObject.Datum_1">27. kolovoza 2024.</derivirana_varijabla>
  </DomainObject.Datum>
  <DomainObject.PoslovniBrojDokumenta>
    <izvorni_sadrzaj>St-244/2024-9</izvorni_sadrzaj>
    <derivirana_varijabla naziv="DomainObject.PoslovniBrojDokumenta_1">St-244/2024-9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MARE NOSTRUM CROATICUM d.o.o.  Kastav</izvorni_sadrzaj>
    <derivirana_varijabla naziv="DomainObject.Predmet.ProtustrankaIDrugi_1">MARE NOSTRUM CROATICUM d.o.o.  Kastav</derivirana_varijabla>
  </DomainObject.Predmet.ProtustrankaIDrugi>
  <DomainObject.Predmet.StrankaIDrugiAdressOIB>
    <izvorni_sadrzaj>FINA  Rijeka, OIB 85821130368, Frana Kurelca 3, 51000 Rijeka</izvorni_sadrzaj>
    <derivirana_varijabla naziv="DomainObject.Predmet.StrankaIDrugiAdressOIB_1">FINA  Rijeka, OIB 85821130368, Frana Kurelca 3, 51000 Rijeka</derivirana_varijabla>
  </DomainObject.Predmet.StrankaIDrugiAdressOIB>
  <DomainObject.Predmet.ProtustrankaIDrugiAdressOIB>
    <izvorni_sadrzaj>MARE NOSTRUM CROATICUM d.o.o.  Kastav, OIB 51085310780, Šporova jama 16, 51215 Kastav</izvorni_sadrzaj>
    <derivirana_varijabla naziv="DomainObject.Predmet.ProtustrankaIDrugiAdressOIB_1">MARE NOSTRUM CROATICUM d.o.o.  Kastav, OIB 51085310780, Šporova jama 16,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MARE NOSTRUM CROATICUM d.o.o.  Kastav</item>
      <item>Marin Čičin-Šain</item>
    </izvorni_sadrzaj>
    <derivirana_varijabla naziv="DomainObject.Predmet.SudioniciListNaziv_1">
      <item>FINA  Rijeka</item>
      <item>MARE NOSTRUM CROATICUM d.o.o.  Kastav</item>
      <item>Marin Čičin-Šain</item>
    </derivirana_varijabla>
  </DomainObject.Predmet.SudioniciListNaziv>
  <DomainObject.Predmet.SudioniciListAdressOIB>
    <izvorni_sadrzaj>
      <item>MARE NOSTRUM CROATICUM d.o.o.  Kastav, OIB 51085310780, Šporova jama 16,51215 Kastav</item>
      <item>FINA  Rijeka, OIB 85821130368, Frana Kurelca 3,51000 Rijeka</item>
      <item>Marin Čičin-Šain, OIB 27810846261, Maršala Tita 17,51410 Opatija</item>
    </izvorni_sadrzaj>
    <derivirana_varijabla naziv="DomainObject.Predmet.SudioniciListAdressOIB_1">
      <item>MARE NOSTRUM CROATICUM d.o.o.  Kastav, OIB 51085310780, Šporova jama 16,51215 Kastav</item>
      <item>FINA  Rijeka, OIB 85821130368, Frana Kurelca 3,51000 Rijeka</item>
      <item>Marin Čičin-Šain, OIB 27810846261, Maršala Tita 17,51410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51085310780</item>
      <item>, OIB 27810846261</item>
    </izvorni_sadrzaj>
    <derivirana_varijabla naziv="DomainObject.Predmet.SudioniciListNazivOIB_1">
      <item>, OIB 85821130368</item>
      <item>, OIB 51085310780</item>
      <item>, OIB 27810846261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Grubišić, OIB 03618643070, Klarići 10, 51242 Drivenik</item>
    </izvorni_sadrzaj>
    <derivirana_varijabla naziv="DomainObject.Predmet.StecajniUpraviteljiListAddressOIB_1">
      <item>Marijana Grubišić, OIB 03618643070, Klarići 10, 51242 Drivenik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2A1FED-D214-4955-A198-EC62EE8DE722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4</properties:Pages>
  <properties:Words>1261</properties:Words>
  <properties:Characters>7355</properties:Characters>
  <properties:Lines>170</properties:Lines>
  <properties:Paragraphs>66</properties:Paragraphs>
  <properties:TotalTime>46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8672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2024-08-26T08:15:00Z</dcterms:created>
  <dc:creator>rcerneka</dc:creator>
  <cp:lastModifiedBy>Dajana Jurković</cp:lastModifiedBy>
  <cp:lastPrinted>2024-06-25T07:44:00Z</cp:lastPrinted>
  <dcterms:modified xmlns:xsi="http://www.w3.org/2001/XMLSchema-instance" xsi:type="dcterms:W3CDTF">2024-08-27T08:44:00Z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St-244/2024-9 / Zapisnik - Ročište radi rasprave o uvjetima za otvaranje steč. post. (244,24 zapisnik prethodni.docx)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4</vt:i4>
  </prop:property>
</prop:Properties>
</file>